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B81FD8">
      <w:pPr>
        <w:pStyle w:val="4"/>
        <w:spacing w:line="240" w:lineRule="auto"/>
        <w:ind w:firstLine="0" w:firstLineChars="0"/>
        <w:rPr>
          <w:rFonts w:hint="eastAsia" w:ascii="黑体" w:hAnsi="黑体" w:eastAsia="黑体" w:cs="黑体"/>
          <w:b w:val="0"/>
          <w:bCs/>
          <w:color w:val="auto"/>
          <w:sz w:val="32"/>
          <w:szCs w:val="32"/>
          <w:highlight w:val="none"/>
          <w:lang w:val="en-US" w:eastAsia="zh-CN"/>
        </w:rPr>
      </w:pPr>
      <w:bookmarkStart w:id="0" w:name="_Toc522632358"/>
      <w:bookmarkStart w:id="1" w:name="_Toc28757"/>
      <w:bookmarkStart w:id="2" w:name="_Toc108118918"/>
      <w:bookmarkStart w:id="3" w:name="_Toc26098"/>
      <w:r>
        <w:rPr>
          <w:rFonts w:hint="eastAsia" w:ascii="黑体" w:hAnsi="黑体" w:eastAsia="黑体" w:cs="黑体"/>
          <w:b w:val="0"/>
          <w:bCs/>
          <w:color w:val="auto"/>
          <w:sz w:val="32"/>
          <w:szCs w:val="32"/>
          <w:highlight w:val="none"/>
        </w:rPr>
        <w:t>附件</w:t>
      </w:r>
      <w:r>
        <w:rPr>
          <w:rFonts w:hint="eastAsia" w:ascii="黑体" w:hAnsi="黑体" w:eastAsia="黑体" w:cs="黑体"/>
          <w:b w:val="0"/>
          <w:bCs/>
          <w:color w:val="auto"/>
          <w:sz w:val="32"/>
          <w:szCs w:val="32"/>
          <w:highlight w:val="none"/>
          <w:woUserID w:val="1"/>
        </w:rPr>
        <w:t>2</w:t>
      </w:r>
    </w:p>
    <w:p w14:paraId="1F10CA8A">
      <w:pPr>
        <w:pStyle w:val="2"/>
        <w:keepNext/>
        <w:keepLines/>
        <w:spacing w:before="0" w:after="0" w:line="240" w:lineRule="auto"/>
        <w:jc w:val="center"/>
        <w:outlineLvl w:val="0"/>
        <w:rPr>
          <w:rFonts w:hint="eastAsia" w:ascii="宋体" w:hAnsi="宋体" w:cs="宋体"/>
          <w:b/>
          <w:bCs/>
          <w:color w:val="auto"/>
          <w:kern w:val="0"/>
          <w:sz w:val="32"/>
          <w:szCs w:val="32"/>
          <w:highlight w:val="none"/>
          <w:lang w:val="zh-CN"/>
        </w:rPr>
      </w:pPr>
      <w:r>
        <w:rPr>
          <w:rFonts w:hint="eastAsia" w:cs="宋体"/>
          <w:b/>
          <w:bCs/>
          <w:color w:val="auto"/>
          <w:kern w:val="0"/>
          <w:sz w:val="32"/>
          <w:szCs w:val="32"/>
          <w:highlight w:val="none"/>
          <w:lang w:val="en-US" w:eastAsia="zh-CN"/>
        </w:rPr>
        <w:t>一、</w:t>
      </w:r>
      <w:r>
        <w:rPr>
          <w:rFonts w:hint="eastAsia" w:ascii="宋体" w:hAnsi="宋体" w:cs="宋体"/>
          <w:b/>
          <w:bCs/>
          <w:color w:val="auto"/>
          <w:kern w:val="0"/>
          <w:sz w:val="32"/>
          <w:szCs w:val="32"/>
          <w:highlight w:val="none"/>
          <w:lang w:val="zh-CN"/>
        </w:rPr>
        <w:t>评分方法和标准</w:t>
      </w:r>
    </w:p>
    <w:p w14:paraId="4A284B09">
      <w:pPr>
        <w:pStyle w:val="10"/>
        <w:spacing w:line="240" w:lineRule="auto"/>
        <w:ind w:left="0" w:leftChars="0" w:firstLine="422" w:firstLineChars="200"/>
        <w:rPr>
          <w:rFonts w:hint="eastAsia" w:cs="宋体"/>
          <w:b/>
          <w:bCs/>
          <w:color w:val="auto"/>
          <w:sz w:val="21"/>
          <w:szCs w:val="21"/>
          <w:highlight w:val="none"/>
        </w:rPr>
      </w:pPr>
      <w:r>
        <w:rPr>
          <w:rFonts w:hint="eastAsia" w:cs="宋体"/>
          <w:b/>
          <w:bCs/>
          <w:color w:val="auto"/>
          <w:sz w:val="21"/>
          <w:szCs w:val="21"/>
          <w:highlight w:val="none"/>
        </w:rPr>
        <w:t>一、评分方法： 综合评分法，总分值100分。</w:t>
      </w:r>
    </w:p>
    <w:p w14:paraId="189B5A79">
      <w:pPr>
        <w:pStyle w:val="10"/>
        <w:spacing w:line="360" w:lineRule="auto"/>
        <w:ind w:left="0" w:leftChars="0" w:firstLine="422" w:firstLineChars="200"/>
        <w:rPr>
          <w:rFonts w:hint="eastAsia" w:cs="宋体"/>
          <w:b/>
          <w:bCs/>
          <w:color w:val="auto"/>
          <w:sz w:val="21"/>
          <w:szCs w:val="21"/>
          <w:highlight w:val="none"/>
        </w:rPr>
      </w:pPr>
      <w:r>
        <w:rPr>
          <w:rFonts w:hint="eastAsia" w:cs="宋体"/>
          <w:b/>
          <w:bCs/>
          <w:color w:val="auto"/>
          <w:sz w:val="21"/>
          <w:szCs w:val="21"/>
          <w:highlight w:val="none"/>
        </w:rPr>
        <w:t>二、评分标准</w:t>
      </w:r>
    </w:p>
    <w:tbl>
      <w:tblPr>
        <w:tblStyle w:val="16"/>
        <w:tblW w:w="536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4"/>
        <w:gridCol w:w="1111"/>
        <w:gridCol w:w="2018"/>
        <w:gridCol w:w="5522"/>
      </w:tblGrid>
      <w:tr w14:paraId="4D23D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270" w:type="pct"/>
            <w:noWrap w:val="0"/>
            <w:vAlign w:val="center"/>
          </w:tcPr>
          <w:p w14:paraId="0A88161D">
            <w:pPr>
              <w:autoSpaceDE w:val="0"/>
              <w:autoSpaceDN w:val="0"/>
              <w:adjustRightInd w:val="0"/>
              <w:spacing w:line="360" w:lineRule="exact"/>
              <w:jc w:val="center"/>
              <w:rPr>
                <w:rFonts w:hint="eastAsia" w:ascii="宋体" w:hAnsi="宋体" w:eastAsia="宋体" w:cs="宋体"/>
                <w:color w:val="auto"/>
                <w:kern w:val="0"/>
                <w:szCs w:val="21"/>
                <w:highlight w:val="none"/>
                <w:lang w:val="zh-CN"/>
              </w:rPr>
            </w:pPr>
            <w:r>
              <w:rPr>
                <w:rFonts w:hint="eastAsia" w:ascii="宋体" w:hAnsi="宋体" w:eastAsia="宋体" w:cs="宋体"/>
                <w:b/>
                <w:bCs/>
                <w:color w:val="auto"/>
                <w:kern w:val="0"/>
                <w:szCs w:val="21"/>
                <w:highlight w:val="none"/>
                <w:lang w:val="zh-CN"/>
              </w:rPr>
              <w:t>序号</w:t>
            </w:r>
          </w:p>
        </w:tc>
        <w:tc>
          <w:tcPr>
            <w:tcW w:w="607" w:type="pct"/>
            <w:noWrap w:val="0"/>
            <w:vAlign w:val="center"/>
          </w:tcPr>
          <w:p w14:paraId="7D88F0B9">
            <w:pPr>
              <w:autoSpaceDE w:val="0"/>
              <w:autoSpaceDN w:val="0"/>
              <w:adjustRightInd w:val="0"/>
              <w:spacing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评分内容及分值</w:t>
            </w:r>
          </w:p>
        </w:tc>
        <w:tc>
          <w:tcPr>
            <w:tcW w:w="1103" w:type="pct"/>
            <w:noWrap w:val="0"/>
            <w:vAlign w:val="center"/>
          </w:tcPr>
          <w:p w14:paraId="35E7CD19">
            <w:pPr>
              <w:autoSpaceDE w:val="0"/>
              <w:autoSpaceDN w:val="0"/>
              <w:adjustRightInd w:val="0"/>
              <w:spacing w:line="360" w:lineRule="exact"/>
              <w:jc w:val="center"/>
              <w:rPr>
                <w:rFonts w:hint="eastAsia" w:ascii="宋体" w:hAnsi="宋体" w:eastAsia="宋体" w:cs="宋体"/>
                <w:color w:val="auto"/>
                <w:kern w:val="0"/>
                <w:szCs w:val="21"/>
                <w:highlight w:val="none"/>
                <w:lang w:val="zh-CN"/>
              </w:rPr>
            </w:pPr>
            <w:r>
              <w:rPr>
                <w:rFonts w:hint="eastAsia" w:ascii="宋体" w:hAnsi="宋体" w:eastAsia="宋体" w:cs="宋体"/>
                <w:b/>
                <w:color w:val="auto"/>
                <w:szCs w:val="21"/>
                <w:highlight w:val="none"/>
              </w:rPr>
              <w:t>评分因素及分值</w:t>
            </w:r>
          </w:p>
        </w:tc>
        <w:tc>
          <w:tcPr>
            <w:tcW w:w="3018" w:type="pct"/>
            <w:noWrap w:val="0"/>
            <w:vAlign w:val="center"/>
          </w:tcPr>
          <w:p w14:paraId="78BB4D39">
            <w:pPr>
              <w:autoSpaceDE w:val="0"/>
              <w:autoSpaceDN w:val="0"/>
              <w:adjustRightInd w:val="0"/>
              <w:spacing w:line="360" w:lineRule="exact"/>
              <w:jc w:val="center"/>
              <w:rPr>
                <w:rFonts w:hint="eastAsia" w:ascii="宋体" w:hAnsi="宋体" w:eastAsia="宋体" w:cs="宋体"/>
                <w:color w:val="auto"/>
                <w:kern w:val="0"/>
                <w:szCs w:val="21"/>
                <w:highlight w:val="none"/>
                <w:lang w:val="zh-CN"/>
              </w:rPr>
            </w:pPr>
            <w:r>
              <w:rPr>
                <w:rFonts w:hint="eastAsia" w:ascii="宋体" w:hAnsi="宋体" w:eastAsia="宋体" w:cs="宋体"/>
                <w:b/>
                <w:bCs/>
                <w:color w:val="auto"/>
                <w:kern w:val="0"/>
                <w:szCs w:val="21"/>
                <w:highlight w:val="none"/>
                <w:lang w:val="zh-CN"/>
              </w:rPr>
              <w:t>评分标准</w:t>
            </w:r>
          </w:p>
        </w:tc>
      </w:tr>
      <w:tr w14:paraId="6A636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9" w:hRule="atLeast"/>
          <w:jc w:val="center"/>
        </w:trPr>
        <w:tc>
          <w:tcPr>
            <w:tcW w:w="270" w:type="pct"/>
            <w:noWrap w:val="0"/>
            <w:vAlign w:val="center"/>
          </w:tcPr>
          <w:p w14:paraId="1CB9EE27">
            <w:pPr>
              <w:autoSpaceDE w:val="0"/>
              <w:autoSpaceDN w:val="0"/>
              <w:adjustRightInd w:val="0"/>
              <w:spacing w:line="360" w:lineRule="exact"/>
              <w:jc w:val="center"/>
              <w:rPr>
                <w:rFonts w:hint="eastAsia" w:ascii="宋体" w:hAnsi="宋体" w:eastAsia="宋体" w:cs="宋体"/>
                <w:b w:val="0"/>
                <w:bCs w:val="0"/>
                <w:color w:val="auto"/>
                <w:kern w:val="0"/>
                <w:sz w:val="21"/>
                <w:szCs w:val="21"/>
                <w:highlight w:val="none"/>
                <w:lang w:val="zh-CN"/>
              </w:rPr>
            </w:pPr>
            <w:r>
              <w:rPr>
                <w:rFonts w:hint="eastAsia" w:ascii="宋体" w:hAnsi="宋体" w:eastAsia="宋体" w:cs="宋体"/>
                <w:b w:val="0"/>
                <w:bCs w:val="0"/>
                <w:color w:val="auto"/>
                <w:kern w:val="0"/>
                <w:sz w:val="21"/>
                <w:szCs w:val="21"/>
                <w:highlight w:val="none"/>
              </w:rPr>
              <w:t>1</w:t>
            </w:r>
          </w:p>
        </w:tc>
        <w:tc>
          <w:tcPr>
            <w:tcW w:w="607" w:type="pct"/>
            <w:noWrap w:val="0"/>
            <w:vAlign w:val="center"/>
          </w:tcPr>
          <w:p w14:paraId="3BF32C53">
            <w:pPr>
              <w:autoSpaceDE w:val="0"/>
              <w:autoSpaceDN w:val="0"/>
              <w:adjustRightInd w:val="0"/>
              <w:spacing w:line="360" w:lineRule="exact"/>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lang w:val="zh-CN"/>
              </w:rPr>
              <w:t>报价</w:t>
            </w:r>
            <w:r>
              <w:rPr>
                <w:rFonts w:hint="eastAsia" w:ascii="宋体" w:hAnsi="宋体" w:eastAsia="宋体" w:cs="宋体"/>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lang w:val="en-US" w:eastAsia="zh-CN"/>
              </w:rPr>
              <w:t>50</w:t>
            </w:r>
            <w:r>
              <w:rPr>
                <w:rFonts w:hint="eastAsia" w:ascii="宋体" w:hAnsi="宋体" w:eastAsia="宋体" w:cs="宋体"/>
                <w:b w:val="0"/>
                <w:bCs w:val="0"/>
                <w:color w:val="auto"/>
                <w:kern w:val="0"/>
                <w:sz w:val="21"/>
                <w:szCs w:val="21"/>
                <w:highlight w:val="none"/>
                <w:lang w:val="zh-CN"/>
              </w:rPr>
              <w:t>分</w:t>
            </w:r>
            <w:r>
              <w:rPr>
                <w:rFonts w:hint="eastAsia" w:ascii="宋体" w:hAnsi="宋体" w:eastAsia="宋体" w:cs="宋体"/>
                <w:b w:val="0"/>
                <w:bCs w:val="0"/>
                <w:color w:val="auto"/>
                <w:kern w:val="0"/>
                <w:sz w:val="21"/>
                <w:szCs w:val="21"/>
                <w:highlight w:val="none"/>
              </w:rPr>
              <w:t>）</w:t>
            </w:r>
          </w:p>
        </w:tc>
        <w:tc>
          <w:tcPr>
            <w:tcW w:w="1103" w:type="pct"/>
            <w:noWrap w:val="0"/>
            <w:vAlign w:val="center"/>
          </w:tcPr>
          <w:p w14:paraId="4AFAD909">
            <w:pPr>
              <w:autoSpaceDE w:val="0"/>
              <w:autoSpaceDN w:val="0"/>
              <w:adjustRightInd w:val="0"/>
              <w:spacing w:line="360" w:lineRule="exact"/>
              <w:jc w:val="center"/>
              <w:rPr>
                <w:rFonts w:hint="eastAsia" w:ascii="宋体" w:hAnsi="宋体" w:eastAsia="宋体" w:cs="宋体"/>
                <w:b w:val="0"/>
                <w:bCs w:val="0"/>
                <w:color w:val="auto"/>
                <w:kern w:val="0"/>
                <w:sz w:val="21"/>
                <w:szCs w:val="21"/>
                <w:highlight w:val="none"/>
                <w:lang w:val="zh-CN"/>
              </w:rPr>
            </w:pPr>
            <w:r>
              <w:rPr>
                <w:rFonts w:hint="eastAsia" w:ascii="宋体" w:hAnsi="宋体" w:eastAsia="宋体" w:cs="宋体"/>
                <w:b w:val="0"/>
                <w:bCs w:val="0"/>
                <w:color w:val="auto"/>
                <w:kern w:val="0"/>
                <w:sz w:val="21"/>
                <w:szCs w:val="21"/>
                <w:highlight w:val="none"/>
              </w:rPr>
              <w:t>报价（</w:t>
            </w:r>
            <w:r>
              <w:rPr>
                <w:rFonts w:hint="eastAsia" w:ascii="宋体" w:hAnsi="宋体" w:eastAsia="宋体" w:cs="宋体"/>
                <w:b w:val="0"/>
                <w:bCs w:val="0"/>
                <w:color w:val="auto"/>
                <w:kern w:val="0"/>
                <w:sz w:val="21"/>
                <w:szCs w:val="21"/>
                <w:highlight w:val="none"/>
                <w:lang w:val="en-US" w:eastAsia="zh-CN"/>
              </w:rPr>
              <w:t>50</w:t>
            </w:r>
            <w:r>
              <w:rPr>
                <w:rFonts w:hint="eastAsia" w:ascii="宋体" w:hAnsi="宋体" w:eastAsia="宋体" w:cs="宋体"/>
                <w:b w:val="0"/>
                <w:bCs w:val="0"/>
                <w:color w:val="auto"/>
                <w:kern w:val="0"/>
                <w:sz w:val="21"/>
                <w:szCs w:val="21"/>
                <w:highlight w:val="none"/>
                <w:lang w:val="zh-CN"/>
              </w:rPr>
              <w:t>分</w:t>
            </w:r>
            <w:r>
              <w:rPr>
                <w:rFonts w:hint="eastAsia" w:ascii="宋体" w:hAnsi="宋体" w:eastAsia="宋体" w:cs="宋体"/>
                <w:b w:val="0"/>
                <w:bCs w:val="0"/>
                <w:color w:val="auto"/>
                <w:kern w:val="0"/>
                <w:sz w:val="21"/>
                <w:szCs w:val="21"/>
                <w:highlight w:val="none"/>
              </w:rPr>
              <w:t>）</w:t>
            </w:r>
          </w:p>
        </w:tc>
        <w:tc>
          <w:tcPr>
            <w:tcW w:w="3018" w:type="pct"/>
            <w:noWrap w:val="0"/>
            <w:vAlign w:val="center"/>
          </w:tcPr>
          <w:p w14:paraId="3E7943B1">
            <w:pPr>
              <w:autoSpaceDE w:val="0"/>
              <w:autoSpaceDN w:val="0"/>
              <w:adjustRightInd w:val="0"/>
              <w:spacing w:line="360" w:lineRule="atLeast"/>
              <w:rPr>
                <w:rFonts w:hint="eastAsia"/>
                <w:b w:val="0"/>
                <w:bCs w:val="0"/>
                <w:color w:val="auto"/>
                <w:sz w:val="21"/>
                <w:szCs w:val="21"/>
                <w:highlight w:val="none"/>
              </w:rPr>
            </w:pPr>
            <w:r>
              <w:rPr>
                <w:rFonts w:hint="eastAsia"/>
                <w:b w:val="0"/>
                <w:bCs w:val="0"/>
                <w:color w:val="auto"/>
                <w:sz w:val="21"/>
                <w:szCs w:val="21"/>
                <w:highlight w:val="none"/>
              </w:rPr>
              <w:t>本项目报价部分采用低价优先法计算，即满足磋商文件</w:t>
            </w:r>
          </w:p>
          <w:p w14:paraId="19DE781E">
            <w:pPr>
              <w:autoSpaceDE w:val="0"/>
              <w:autoSpaceDN w:val="0"/>
              <w:adjustRightInd w:val="0"/>
              <w:spacing w:line="360" w:lineRule="atLeast"/>
              <w:rPr>
                <w:rFonts w:hint="eastAsia"/>
                <w:b w:val="0"/>
                <w:bCs w:val="0"/>
                <w:color w:val="auto"/>
                <w:sz w:val="21"/>
                <w:szCs w:val="21"/>
                <w:highlight w:val="none"/>
              </w:rPr>
            </w:pPr>
            <w:r>
              <w:rPr>
                <w:rFonts w:hint="eastAsia"/>
                <w:b w:val="0"/>
                <w:bCs w:val="0"/>
                <w:color w:val="auto"/>
                <w:sz w:val="21"/>
                <w:szCs w:val="21"/>
                <w:highlight w:val="none"/>
              </w:rPr>
              <w:t>要求且最后报价最低的供应商的价格为磋商基准价，其</w:t>
            </w:r>
          </w:p>
          <w:p w14:paraId="077D7C87">
            <w:pPr>
              <w:autoSpaceDE w:val="0"/>
              <w:autoSpaceDN w:val="0"/>
              <w:adjustRightInd w:val="0"/>
              <w:spacing w:line="360" w:lineRule="atLeast"/>
              <w:rPr>
                <w:rFonts w:hint="eastAsia"/>
                <w:b w:val="0"/>
                <w:bCs w:val="0"/>
                <w:color w:val="auto"/>
                <w:sz w:val="21"/>
                <w:szCs w:val="21"/>
                <w:highlight w:val="none"/>
              </w:rPr>
            </w:pPr>
            <w:r>
              <w:rPr>
                <w:rFonts w:hint="eastAsia"/>
                <w:b w:val="0"/>
                <w:bCs w:val="0"/>
                <w:color w:val="auto"/>
                <w:sz w:val="21"/>
                <w:szCs w:val="21"/>
                <w:highlight w:val="none"/>
              </w:rPr>
              <w:t>价格分为满分。其他供应商的价格分统一按照下列公式</w:t>
            </w:r>
          </w:p>
          <w:p w14:paraId="760F59C9">
            <w:pPr>
              <w:autoSpaceDE w:val="0"/>
              <w:autoSpaceDN w:val="0"/>
              <w:adjustRightInd w:val="0"/>
              <w:spacing w:line="360" w:lineRule="atLeast"/>
              <w:rPr>
                <w:rFonts w:hint="eastAsia"/>
                <w:b w:val="0"/>
                <w:bCs w:val="0"/>
                <w:color w:val="auto"/>
                <w:sz w:val="21"/>
                <w:szCs w:val="21"/>
                <w:highlight w:val="none"/>
              </w:rPr>
            </w:pPr>
            <w:r>
              <w:rPr>
                <w:rFonts w:hint="eastAsia"/>
                <w:b w:val="0"/>
                <w:bCs w:val="0"/>
                <w:color w:val="auto"/>
                <w:sz w:val="21"/>
                <w:szCs w:val="21"/>
                <w:highlight w:val="none"/>
              </w:rPr>
              <w:t>计算：</w:t>
            </w:r>
          </w:p>
          <w:p w14:paraId="36BDA6A1">
            <w:pPr>
              <w:autoSpaceDE w:val="0"/>
              <w:autoSpaceDN w:val="0"/>
              <w:adjustRightInd w:val="0"/>
              <w:spacing w:line="360" w:lineRule="atLeast"/>
              <w:rPr>
                <w:rFonts w:hint="eastAsia"/>
                <w:b w:val="0"/>
                <w:bCs w:val="0"/>
                <w:color w:val="auto"/>
                <w:sz w:val="21"/>
                <w:szCs w:val="21"/>
                <w:highlight w:val="none"/>
              </w:rPr>
            </w:pPr>
            <w:r>
              <w:rPr>
                <w:rFonts w:hint="eastAsia"/>
                <w:b w:val="0"/>
                <w:bCs w:val="0"/>
                <w:color w:val="auto"/>
                <w:sz w:val="21"/>
                <w:szCs w:val="21"/>
                <w:highlight w:val="none"/>
              </w:rPr>
              <w:t>磋商报价得分=(磋商基准价／最后磋商报价)×</w:t>
            </w:r>
            <w:r>
              <w:rPr>
                <w:rFonts w:hint="eastAsia"/>
                <w:b w:val="0"/>
                <w:bCs w:val="0"/>
                <w:color w:val="auto"/>
                <w:sz w:val="21"/>
                <w:szCs w:val="21"/>
                <w:highlight w:val="none"/>
                <w:lang w:val="en-US" w:eastAsia="zh-CN"/>
              </w:rPr>
              <w:t>50</w:t>
            </w:r>
            <w:r>
              <w:rPr>
                <w:rFonts w:hint="eastAsia"/>
                <w:b w:val="0"/>
                <w:bCs w:val="0"/>
                <w:color w:val="auto"/>
                <w:sz w:val="21"/>
                <w:szCs w:val="21"/>
                <w:highlight w:val="none"/>
              </w:rPr>
              <w:t xml:space="preserve"> 分。</w:t>
            </w:r>
          </w:p>
          <w:p w14:paraId="774EA6E9">
            <w:pPr>
              <w:autoSpaceDE w:val="0"/>
              <w:autoSpaceDN w:val="0"/>
              <w:adjustRightInd w:val="0"/>
              <w:spacing w:line="360" w:lineRule="atLeast"/>
              <w:rPr>
                <w:rFonts w:hint="eastAsia"/>
                <w:b w:val="0"/>
                <w:bCs w:val="0"/>
                <w:color w:val="auto"/>
                <w:sz w:val="21"/>
                <w:szCs w:val="21"/>
                <w:highlight w:val="none"/>
              </w:rPr>
            </w:pPr>
            <w:r>
              <w:rPr>
                <w:rFonts w:hint="eastAsia"/>
                <w:b w:val="0"/>
                <w:bCs w:val="0"/>
                <w:color w:val="auto"/>
                <w:sz w:val="21"/>
                <w:szCs w:val="21"/>
                <w:highlight w:val="none"/>
              </w:rPr>
              <w:t>注：</w:t>
            </w:r>
          </w:p>
          <w:p w14:paraId="79B2CC05">
            <w:pPr>
              <w:autoSpaceDE w:val="0"/>
              <w:autoSpaceDN w:val="0"/>
              <w:adjustRightInd w:val="0"/>
              <w:spacing w:line="360" w:lineRule="atLeast"/>
              <w:rPr>
                <w:rFonts w:hint="eastAsia"/>
                <w:b w:val="0"/>
                <w:bCs w:val="0"/>
                <w:color w:val="auto"/>
                <w:sz w:val="21"/>
                <w:szCs w:val="21"/>
                <w:highlight w:val="none"/>
              </w:rPr>
            </w:pPr>
            <w:r>
              <w:rPr>
                <w:rFonts w:hint="eastAsia"/>
                <w:b w:val="0"/>
                <w:bCs w:val="0"/>
                <w:color w:val="auto"/>
                <w:sz w:val="21"/>
                <w:szCs w:val="21"/>
                <w:highlight w:val="none"/>
              </w:rPr>
              <w:t>1.计算结果按四舍五入法则，保留小数点后两位；</w:t>
            </w:r>
            <w:r>
              <w:rPr>
                <w:rFonts w:hint="eastAsia" w:ascii="Times New Roman" w:hAnsi="Times New Roman" w:eastAsia="宋体" w:cs="Times New Roman"/>
                <w:b w:val="0"/>
                <w:bCs w:val="0"/>
                <w:color w:val="auto"/>
                <w:sz w:val="21"/>
                <w:szCs w:val="21"/>
                <w:highlight w:val="none"/>
                <w:lang w:val="en-US" w:eastAsia="zh-CN"/>
              </w:rPr>
              <w:t>。</w:t>
            </w:r>
          </w:p>
        </w:tc>
      </w:tr>
      <w:tr w14:paraId="5F05C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270" w:type="pct"/>
            <w:vMerge w:val="restart"/>
            <w:noWrap w:val="0"/>
            <w:vAlign w:val="center"/>
          </w:tcPr>
          <w:p w14:paraId="042045CC">
            <w:pPr>
              <w:autoSpaceDE w:val="0"/>
              <w:autoSpaceDN w:val="0"/>
              <w:adjustRightInd w:val="0"/>
              <w:spacing w:line="360" w:lineRule="exact"/>
              <w:jc w:val="center"/>
              <w:rPr>
                <w:rFonts w:hint="eastAsia" w:ascii="宋体" w:hAnsi="宋体" w:eastAsia="宋体" w:cs="宋体"/>
                <w:b w:val="0"/>
                <w:bCs w:val="0"/>
                <w:color w:val="auto"/>
                <w:kern w:val="0"/>
                <w:sz w:val="21"/>
                <w:szCs w:val="21"/>
                <w:highlight w:val="none"/>
                <w:lang w:val="zh-CN"/>
              </w:rPr>
            </w:pPr>
            <w:r>
              <w:rPr>
                <w:rFonts w:hint="eastAsia" w:ascii="宋体" w:hAnsi="宋体" w:eastAsia="宋体" w:cs="宋体"/>
                <w:b w:val="0"/>
                <w:bCs w:val="0"/>
                <w:color w:val="auto"/>
                <w:kern w:val="0"/>
                <w:sz w:val="21"/>
                <w:szCs w:val="21"/>
                <w:highlight w:val="none"/>
              </w:rPr>
              <w:t>2</w:t>
            </w:r>
          </w:p>
        </w:tc>
        <w:tc>
          <w:tcPr>
            <w:tcW w:w="607" w:type="pct"/>
            <w:vMerge w:val="restart"/>
            <w:noWrap w:val="0"/>
            <w:vAlign w:val="center"/>
          </w:tcPr>
          <w:p w14:paraId="3F57EBB2">
            <w:pPr>
              <w:autoSpaceDE w:val="0"/>
              <w:autoSpaceDN w:val="0"/>
              <w:adjustRightInd w:val="0"/>
              <w:spacing w:line="300" w:lineRule="auto"/>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lang w:val="zh-CN"/>
              </w:rPr>
              <w:t>综合部分</w:t>
            </w:r>
          </w:p>
          <w:p w14:paraId="6F63B5F2">
            <w:pPr>
              <w:autoSpaceDE w:val="0"/>
              <w:autoSpaceDN w:val="0"/>
              <w:adjustRightInd w:val="0"/>
              <w:spacing w:line="360" w:lineRule="exact"/>
              <w:jc w:val="center"/>
              <w:rPr>
                <w:rFonts w:hint="eastAsia" w:ascii="宋体" w:hAnsi="宋体" w:eastAsia="宋体" w:cs="宋体"/>
                <w:b w:val="0"/>
                <w:bCs w:val="0"/>
                <w:color w:val="auto"/>
                <w:kern w:val="0"/>
                <w:sz w:val="21"/>
                <w:szCs w:val="21"/>
                <w:highlight w:val="none"/>
                <w:lang w:val="zh-CN"/>
              </w:rPr>
            </w:pPr>
            <w:r>
              <w:rPr>
                <w:rFonts w:hint="eastAsia" w:ascii="宋体" w:hAnsi="宋体" w:eastAsia="宋体" w:cs="宋体"/>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lang w:val="en-US" w:eastAsia="zh-CN"/>
              </w:rPr>
              <w:t>1</w:t>
            </w:r>
            <w:r>
              <w:rPr>
                <w:rFonts w:hint="default" w:ascii="宋体" w:hAnsi="宋体" w:eastAsia="宋体" w:cs="宋体"/>
                <w:b w:val="0"/>
                <w:bCs w:val="0"/>
                <w:color w:val="auto"/>
                <w:kern w:val="0"/>
                <w:sz w:val="21"/>
                <w:szCs w:val="21"/>
                <w:highlight w:val="none"/>
                <w:lang w:eastAsia="zh-CN"/>
                <w:woUserID w:val="1"/>
              </w:rPr>
              <w:t>3</w:t>
            </w:r>
            <w:r>
              <w:rPr>
                <w:rFonts w:hint="eastAsia" w:ascii="宋体" w:hAnsi="宋体" w:eastAsia="宋体" w:cs="宋体"/>
                <w:b w:val="0"/>
                <w:bCs w:val="0"/>
                <w:color w:val="auto"/>
                <w:kern w:val="0"/>
                <w:sz w:val="21"/>
                <w:szCs w:val="21"/>
                <w:highlight w:val="none"/>
                <w:lang w:val="zh-CN"/>
              </w:rPr>
              <w:t>分</w:t>
            </w:r>
            <w:r>
              <w:rPr>
                <w:rFonts w:hint="eastAsia" w:ascii="宋体" w:hAnsi="宋体" w:eastAsia="宋体" w:cs="宋体"/>
                <w:b w:val="0"/>
                <w:bCs w:val="0"/>
                <w:color w:val="auto"/>
                <w:kern w:val="0"/>
                <w:sz w:val="21"/>
                <w:szCs w:val="21"/>
                <w:highlight w:val="none"/>
              </w:rPr>
              <w:t>）</w:t>
            </w:r>
          </w:p>
        </w:tc>
        <w:tc>
          <w:tcPr>
            <w:tcW w:w="1103" w:type="pct"/>
            <w:noWrap w:val="0"/>
            <w:vAlign w:val="center"/>
          </w:tcPr>
          <w:p w14:paraId="486F34EA">
            <w:pPr>
              <w:snapToGrid w:val="0"/>
              <w:spacing w:line="360" w:lineRule="auto"/>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管理体系认证</w:t>
            </w:r>
          </w:p>
          <w:p w14:paraId="41F2F82C">
            <w:pPr>
              <w:snapToGrid w:val="0"/>
              <w:spacing w:line="360" w:lineRule="auto"/>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w:t>
            </w:r>
            <w:r>
              <w:rPr>
                <w:rFonts w:hint="default" w:ascii="宋体" w:hAnsi="宋体" w:eastAsia="宋体" w:cs="宋体"/>
                <w:b w:val="0"/>
                <w:bCs w:val="0"/>
                <w:color w:val="auto"/>
                <w:sz w:val="21"/>
                <w:szCs w:val="21"/>
                <w:highlight w:val="none"/>
                <w:lang w:eastAsia="zh-CN"/>
                <w:woUserID w:val="1"/>
              </w:rPr>
              <w:t>3</w:t>
            </w:r>
            <w:r>
              <w:rPr>
                <w:rFonts w:hint="eastAsia" w:ascii="宋体" w:hAnsi="宋体" w:eastAsia="宋体" w:cs="宋体"/>
                <w:b w:val="0"/>
                <w:bCs w:val="0"/>
                <w:color w:val="auto"/>
                <w:sz w:val="21"/>
                <w:szCs w:val="21"/>
                <w:highlight w:val="none"/>
                <w:lang w:val="en-US" w:eastAsia="zh-CN"/>
              </w:rPr>
              <w:t>分）</w:t>
            </w:r>
          </w:p>
        </w:tc>
        <w:tc>
          <w:tcPr>
            <w:tcW w:w="3018" w:type="pct"/>
            <w:noWrap w:val="0"/>
            <w:vAlign w:val="center"/>
          </w:tcPr>
          <w:p w14:paraId="4145AB02">
            <w:pPr>
              <w:snapToGrid w:val="0"/>
              <w:spacing w:line="240" w:lineRule="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1.供应商具有有效的质量管理体系认证证。2.环境质量体系认证证书3.职业健康安全管理体系认证证书。每提供 1 项得1分，最高得</w:t>
            </w:r>
            <w:r>
              <w:rPr>
                <w:rFonts w:hint="default" w:ascii="宋体" w:hAnsi="宋体" w:eastAsia="宋体" w:cs="宋体"/>
                <w:b w:val="0"/>
                <w:bCs w:val="0"/>
                <w:color w:val="auto"/>
                <w:kern w:val="0"/>
                <w:sz w:val="21"/>
                <w:szCs w:val="21"/>
                <w:highlight w:val="none"/>
                <w:lang w:eastAsia="zh-CN" w:bidi="ar-SA"/>
                <w:woUserID w:val="1"/>
              </w:rPr>
              <w:t>3</w:t>
            </w:r>
            <w:r>
              <w:rPr>
                <w:rFonts w:hint="eastAsia" w:ascii="宋体" w:hAnsi="宋体" w:eastAsia="宋体" w:cs="宋体"/>
                <w:b w:val="0"/>
                <w:bCs w:val="0"/>
                <w:color w:val="auto"/>
                <w:kern w:val="0"/>
                <w:sz w:val="21"/>
                <w:szCs w:val="21"/>
                <w:highlight w:val="none"/>
                <w:lang w:val="en-US" w:eastAsia="zh-CN" w:bidi="ar-SA"/>
              </w:rPr>
              <w:t>分。</w:t>
            </w:r>
          </w:p>
        </w:tc>
      </w:tr>
      <w:tr w14:paraId="58C92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270" w:type="pct"/>
            <w:vMerge w:val="continue"/>
            <w:noWrap w:val="0"/>
            <w:vAlign w:val="center"/>
          </w:tcPr>
          <w:p w14:paraId="042CA687">
            <w:pPr>
              <w:autoSpaceDE w:val="0"/>
              <w:autoSpaceDN w:val="0"/>
              <w:adjustRightInd w:val="0"/>
              <w:spacing w:line="360" w:lineRule="exact"/>
              <w:jc w:val="center"/>
              <w:rPr>
                <w:rFonts w:hint="eastAsia" w:ascii="宋体" w:hAnsi="宋体" w:eastAsia="宋体" w:cs="宋体"/>
                <w:b w:val="0"/>
                <w:bCs w:val="0"/>
                <w:color w:val="auto"/>
                <w:kern w:val="0"/>
                <w:sz w:val="21"/>
                <w:szCs w:val="21"/>
                <w:highlight w:val="none"/>
              </w:rPr>
            </w:pPr>
          </w:p>
        </w:tc>
        <w:tc>
          <w:tcPr>
            <w:tcW w:w="607" w:type="pct"/>
            <w:vMerge w:val="continue"/>
            <w:noWrap w:val="0"/>
            <w:vAlign w:val="center"/>
          </w:tcPr>
          <w:p w14:paraId="0B42FC2C">
            <w:pPr>
              <w:autoSpaceDE w:val="0"/>
              <w:autoSpaceDN w:val="0"/>
              <w:adjustRightInd w:val="0"/>
              <w:spacing w:line="360" w:lineRule="exact"/>
              <w:jc w:val="center"/>
              <w:rPr>
                <w:rFonts w:hint="eastAsia" w:ascii="宋体" w:hAnsi="宋体" w:eastAsia="宋体" w:cs="宋体"/>
                <w:b w:val="0"/>
                <w:bCs w:val="0"/>
                <w:color w:val="auto"/>
                <w:kern w:val="0"/>
                <w:sz w:val="21"/>
                <w:szCs w:val="21"/>
                <w:highlight w:val="none"/>
                <w:lang w:val="zh-CN"/>
              </w:rPr>
            </w:pPr>
          </w:p>
        </w:tc>
        <w:tc>
          <w:tcPr>
            <w:tcW w:w="1103" w:type="pct"/>
            <w:noWrap w:val="0"/>
            <w:vAlign w:val="center"/>
          </w:tcPr>
          <w:p w14:paraId="45A86EB8">
            <w:pPr>
              <w:snapToGrid w:val="0"/>
              <w:spacing w:line="360" w:lineRule="auto"/>
              <w:jc w:val="left"/>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类似业绩</w:t>
            </w:r>
          </w:p>
          <w:p w14:paraId="4CD37AF9">
            <w:pPr>
              <w:snapToGrid w:val="0"/>
              <w:spacing w:line="360" w:lineRule="auto"/>
              <w:ind w:firstLine="420" w:firstLineChars="200"/>
              <w:jc w:val="left"/>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（10分）</w:t>
            </w:r>
          </w:p>
        </w:tc>
        <w:tc>
          <w:tcPr>
            <w:tcW w:w="3018" w:type="pct"/>
            <w:noWrap w:val="0"/>
            <w:vAlign w:val="center"/>
          </w:tcPr>
          <w:p w14:paraId="1B8D0233">
            <w:pPr>
              <w:snapToGrid w:val="0"/>
              <w:spacing w:line="240" w:lineRule="auto"/>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提供供应商自2022年1月1日以来签订的类似</w:t>
            </w:r>
            <w:r>
              <w:rPr>
                <w:rFonts w:hint="default" w:ascii="宋体" w:hAnsi="宋体" w:eastAsia="宋体" w:cs="宋体"/>
                <w:b w:val="0"/>
                <w:bCs w:val="0"/>
                <w:color w:val="auto"/>
                <w:kern w:val="0"/>
                <w:sz w:val="21"/>
                <w:szCs w:val="21"/>
                <w:highlight w:val="none"/>
                <w:lang w:eastAsia="zh-CN" w:bidi="ar-SA"/>
                <w:woUserID w:val="1"/>
              </w:rPr>
              <w:t>加固</w:t>
            </w:r>
            <w:r>
              <w:rPr>
                <w:rFonts w:hint="eastAsia" w:ascii="宋体" w:hAnsi="宋体" w:eastAsia="宋体" w:cs="宋体"/>
                <w:b w:val="0"/>
                <w:bCs w:val="0"/>
                <w:color w:val="auto"/>
                <w:kern w:val="0"/>
                <w:sz w:val="21"/>
                <w:szCs w:val="21"/>
                <w:highlight w:val="none"/>
                <w:lang w:val="en-US" w:eastAsia="zh-CN" w:bidi="ar-SA"/>
              </w:rPr>
              <w:t>项目业绩，每提供一份得2分，最高得10分，缺项按0分计。</w:t>
            </w:r>
          </w:p>
          <w:p w14:paraId="21448109">
            <w:pPr>
              <w:snapToGrid w:val="0"/>
              <w:spacing w:line="240" w:lineRule="auto"/>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注：提供合同扫描件，时间以合同签订日期为准。</w:t>
            </w:r>
          </w:p>
        </w:tc>
      </w:tr>
      <w:tr w14:paraId="5298D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270" w:type="pct"/>
            <w:vMerge w:val="restart"/>
            <w:noWrap w:val="0"/>
            <w:vAlign w:val="center"/>
          </w:tcPr>
          <w:p w14:paraId="55896632">
            <w:pPr>
              <w:autoSpaceDE w:val="0"/>
              <w:autoSpaceDN w:val="0"/>
              <w:adjustRightInd w:val="0"/>
              <w:spacing w:line="360" w:lineRule="exact"/>
              <w:jc w:val="center"/>
              <w:rPr>
                <w:rFonts w:hint="eastAsia" w:ascii="宋体" w:hAnsi="宋体" w:eastAsia="宋体" w:cs="宋体"/>
                <w:b w:val="0"/>
                <w:bCs w:val="0"/>
                <w:color w:val="auto"/>
                <w:kern w:val="0"/>
                <w:sz w:val="21"/>
                <w:szCs w:val="21"/>
                <w:highlight w:val="none"/>
                <w:lang w:val="zh-CN"/>
              </w:rPr>
            </w:pPr>
            <w:r>
              <w:rPr>
                <w:rFonts w:hint="eastAsia" w:ascii="宋体" w:hAnsi="宋体" w:eastAsia="宋体" w:cs="宋体"/>
                <w:b w:val="0"/>
                <w:bCs w:val="0"/>
                <w:color w:val="auto"/>
                <w:kern w:val="0"/>
                <w:sz w:val="21"/>
                <w:szCs w:val="21"/>
                <w:highlight w:val="none"/>
              </w:rPr>
              <w:t>3</w:t>
            </w:r>
          </w:p>
        </w:tc>
        <w:tc>
          <w:tcPr>
            <w:tcW w:w="607" w:type="pct"/>
            <w:vMerge w:val="restart"/>
            <w:noWrap w:val="0"/>
            <w:vAlign w:val="center"/>
          </w:tcPr>
          <w:p w14:paraId="5B45D817">
            <w:pPr>
              <w:autoSpaceDE w:val="0"/>
              <w:autoSpaceDN w:val="0"/>
              <w:adjustRightInd w:val="0"/>
              <w:spacing w:line="360" w:lineRule="exact"/>
              <w:jc w:val="center"/>
              <w:rPr>
                <w:rFonts w:hint="eastAsia" w:ascii="宋体" w:hAnsi="宋体" w:eastAsia="宋体" w:cs="宋体"/>
                <w:b w:val="0"/>
                <w:bCs w:val="0"/>
                <w:color w:val="auto"/>
                <w:kern w:val="0"/>
                <w:sz w:val="21"/>
                <w:szCs w:val="21"/>
                <w:highlight w:val="none"/>
                <w:lang w:val="zh-CN"/>
              </w:rPr>
            </w:pPr>
            <w:r>
              <w:rPr>
                <w:rFonts w:hint="eastAsia" w:ascii="宋体" w:hAnsi="宋体" w:eastAsia="宋体" w:cs="宋体"/>
                <w:b w:val="0"/>
                <w:bCs w:val="0"/>
                <w:color w:val="auto"/>
                <w:kern w:val="0"/>
                <w:sz w:val="21"/>
                <w:szCs w:val="21"/>
                <w:highlight w:val="none"/>
                <w:lang w:val="zh-CN"/>
              </w:rPr>
              <w:t>技术部分</w:t>
            </w:r>
          </w:p>
          <w:p w14:paraId="244B7A91">
            <w:pPr>
              <w:autoSpaceDE w:val="0"/>
              <w:autoSpaceDN w:val="0"/>
              <w:adjustRightInd w:val="0"/>
              <w:spacing w:line="360" w:lineRule="exact"/>
              <w:jc w:val="center"/>
              <w:rPr>
                <w:rFonts w:hint="eastAsia" w:ascii="宋体" w:hAnsi="宋体" w:eastAsia="宋体" w:cs="宋体"/>
                <w:b w:val="0"/>
                <w:bCs w:val="0"/>
                <w:color w:val="auto"/>
                <w:kern w:val="0"/>
                <w:sz w:val="21"/>
                <w:szCs w:val="21"/>
                <w:highlight w:val="none"/>
                <w:lang w:val="zh-CN"/>
              </w:rPr>
            </w:pPr>
            <w:r>
              <w:rPr>
                <w:rFonts w:hint="eastAsia" w:ascii="宋体" w:hAnsi="宋体" w:eastAsia="宋体" w:cs="宋体"/>
                <w:b w:val="0"/>
                <w:bCs w:val="0"/>
                <w:color w:val="auto"/>
                <w:kern w:val="0"/>
                <w:sz w:val="21"/>
                <w:szCs w:val="21"/>
                <w:highlight w:val="none"/>
                <w:lang w:val="zh-CN"/>
              </w:rPr>
              <w:t>（</w:t>
            </w:r>
            <w:r>
              <w:rPr>
                <w:rFonts w:hint="eastAsia" w:ascii="宋体" w:hAnsi="宋体" w:eastAsia="宋体" w:cs="宋体"/>
                <w:b w:val="0"/>
                <w:bCs w:val="0"/>
                <w:color w:val="auto"/>
                <w:kern w:val="0"/>
                <w:sz w:val="21"/>
                <w:szCs w:val="21"/>
                <w:highlight w:val="none"/>
                <w:lang w:val="en-US" w:eastAsia="zh-CN"/>
              </w:rPr>
              <w:t>3</w:t>
            </w:r>
            <w:r>
              <w:rPr>
                <w:rFonts w:hint="default" w:ascii="宋体" w:hAnsi="宋体" w:eastAsia="宋体" w:cs="宋体"/>
                <w:b w:val="0"/>
                <w:bCs w:val="0"/>
                <w:color w:val="auto"/>
                <w:kern w:val="0"/>
                <w:sz w:val="21"/>
                <w:szCs w:val="21"/>
                <w:highlight w:val="none"/>
                <w:lang w:eastAsia="zh-CN"/>
                <w:woUserID w:val="1"/>
              </w:rPr>
              <w:t>7</w:t>
            </w:r>
            <w:r>
              <w:rPr>
                <w:rFonts w:hint="eastAsia" w:ascii="宋体" w:hAnsi="宋体" w:eastAsia="宋体" w:cs="宋体"/>
                <w:b w:val="0"/>
                <w:bCs w:val="0"/>
                <w:color w:val="auto"/>
                <w:kern w:val="0"/>
                <w:sz w:val="21"/>
                <w:szCs w:val="21"/>
                <w:highlight w:val="none"/>
                <w:lang w:val="zh-CN"/>
              </w:rPr>
              <w:t>分）</w:t>
            </w:r>
          </w:p>
        </w:tc>
        <w:tc>
          <w:tcPr>
            <w:tcW w:w="1103" w:type="pct"/>
            <w:noWrap w:val="0"/>
            <w:vAlign w:val="center"/>
          </w:tcPr>
          <w:p w14:paraId="7BA197E9">
            <w:pPr>
              <w:spacing w:line="380" w:lineRule="exact"/>
              <w:jc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质量管理与措施</w:t>
            </w:r>
          </w:p>
          <w:p w14:paraId="62BB2537">
            <w:pPr>
              <w:spacing w:line="380" w:lineRule="exact"/>
              <w:jc w:val="center"/>
              <w:rPr>
                <w:rFonts w:hint="default" w:ascii="宋体" w:hAnsi="宋体" w:cs="宋体"/>
                <w:b w:val="0"/>
                <w:bCs w:val="0"/>
                <w:kern w:val="0"/>
                <w:sz w:val="21"/>
                <w:szCs w:val="21"/>
                <w:lang w:val="en-US" w:eastAsia="zh-CN" w:bidi="ar-SA"/>
              </w:rPr>
            </w:pPr>
            <w:r>
              <w:rPr>
                <w:rFonts w:hint="eastAsia" w:ascii="宋体" w:hAnsi="宋体" w:eastAsia="宋体" w:cs="宋体"/>
                <w:b w:val="0"/>
                <w:bCs w:val="0"/>
                <w:color w:val="auto"/>
                <w:kern w:val="0"/>
                <w:sz w:val="21"/>
                <w:szCs w:val="21"/>
                <w:highlight w:val="none"/>
                <w:lang w:val="en-US" w:eastAsia="zh-CN" w:bidi="ar-SA"/>
              </w:rPr>
              <w:t>（10分）</w:t>
            </w:r>
          </w:p>
        </w:tc>
        <w:tc>
          <w:tcPr>
            <w:tcW w:w="3018" w:type="pct"/>
            <w:noWrap w:val="0"/>
            <w:vAlign w:val="center"/>
          </w:tcPr>
          <w:p w14:paraId="7AA00C15">
            <w:pPr>
              <w:snapToGrid w:val="0"/>
              <w:spacing w:line="240" w:lineRule="auto"/>
              <w:rPr>
                <w:rFonts w:hint="eastAsia" w:ascii="宋体" w:hAnsi="宋体" w:eastAsia="宋体" w:cs="宋体"/>
                <w:b w:val="0"/>
                <w:bCs w:val="0"/>
                <w:color w:val="auto"/>
                <w:kern w:val="0"/>
                <w:sz w:val="21"/>
                <w:szCs w:val="21"/>
                <w:highlight w:val="none"/>
                <w:lang w:val="zh-CN" w:eastAsia="zh-CN" w:bidi="ar-SA"/>
              </w:rPr>
            </w:pPr>
            <w:r>
              <w:rPr>
                <w:rFonts w:hint="eastAsia" w:ascii="宋体" w:hAnsi="宋体" w:eastAsia="宋体" w:cs="宋体"/>
                <w:b w:val="0"/>
                <w:bCs w:val="0"/>
                <w:color w:val="auto"/>
                <w:kern w:val="0"/>
                <w:sz w:val="21"/>
                <w:szCs w:val="21"/>
                <w:highlight w:val="none"/>
                <w:lang w:val="zh-CN" w:eastAsia="zh-CN" w:bidi="ar-SA"/>
              </w:rPr>
              <w:t>质量计划完整、岗位职责分明、材料采购、过程控制及</w:t>
            </w:r>
          </w:p>
          <w:p w14:paraId="2571E7C9">
            <w:pPr>
              <w:snapToGrid w:val="0"/>
              <w:spacing w:line="240" w:lineRule="auto"/>
              <w:rPr>
                <w:rFonts w:hint="eastAsia" w:ascii="宋体" w:hAnsi="宋体" w:eastAsia="宋体" w:cs="宋体"/>
                <w:b w:val="0"/>
                <w:bCs w:val="0"/>
                <w:color w:val="auto"/>
                <w:kern w:val="0"/>
                <w:sz w:val="21"/>
                <w:szCs w:val="21"/>
                <w:highlight w:val="none"/>
                <w:lang w:val="zh-CN" w:eastAsia="zh-CN" w:bidi="ar-SA"/>
              </w:rPr>
            </w:pPr>
            <w:r>
              <w:rPr>
                <w:rFonts w:hint="eastAsia" w:ascii="宋体" w:hAnsi="宋体" w:eastAsia="宋体" w:cs="宋体"/>
                <w:b w:val="0"/>
                <w:bCs w:val="0"/>
                <w:color w:val="auto"/>
                <w:kern w:val="0"/>
                <w:sz w:val="21"/>
                <w:szCs w:val="21"/>
                <w:highlight w:val="none"/>
                <w:lang w:val="zh-CN" w:eastAsia="zh-CN" w:bidi="ar-SA"/>
              </w:rPr>
              <w:t>检验、分项措施、按照工程建设强制性标准和其他技术</w:t>
            </w:r>
          </w:p>
          <w:p w14:paraId="4DE2D17C">
            <w:pPr>
              <w:snapToGrid w:val="0"/>
              <w:spacing w:line="240" w:lineRule="auto"/>
              <w:rPr>
                <w:rFonts w:hint="eastAsia" w:ascii="宋体" w:hAnsi="宋体" w:eastAsia="宋体" w:cs="宋体"/>
                <w:b w:val="0"/>
                <w:bCs w:val="0"/>
                <w:color w:val="auto"/>
                <w:kern w:val="0"/>
                <w:sz w:val="21"/>
                <w:szCs w:val="21"/>
                <w:highlight w:val="none"/>
                <w:lang w:val="zh-CN" w:eastAsia="zh-CN" w:bidi="ar-SA"/>
              </w:rPr>
            </w:pPr>
            <w:r>
              <w:rPr>
                <w:rFonts w:hint="eastAsia" w:ascii="宋体" w:hAnsi="宋体" w:eastAsia="宋体" w:cs="宋体"/>
                <w:b w:val="0"/>
                <w:bCs w:val="0"/>
                <w:color w:val="auto"/>
                <w:kern w:val="0"/>
                <w:sz w:val="21"/>
                <w:szCs w:val="21"/>
                <w:highlight w:val="none"/>
                <w:lang w:val="zh-CN" w:eastAsia="zh-CN" w:bidi="ar-SA"/>
              </w:rPr>
              <w:t>标准施工、不偷工减料，有针对性。</w:t>
            </w:r>
          </w:p>
          <w:p w14:paraId="4C6A51BE">
            <w:pPr>
              <w:snapToGrid w:val="0"/>
              <w:spacing w:line="240" w:lineRule="auto"/>
              <w:rPr>
                <w:rFonts w:hint="eastAsia" w:ascii="宋体" w:hAnsi="宋体" w:eastAsia="宋体" w:cs="宋体"/>
                <w:b w:val="0"/>
                <w:bCs w:val="0"/>
                <w:color w:val="auto"/>
                <w:kern w:val="0"/>
                <w:sz w:val="21"/>
                <w:szCs w:val="21"/>
                <w:highlight w:val="none"/>
                <w:lang w:val="zh-CN" w:eastAsia="zh-CN" w:bidi="ar-SA"/>
              </w:rPr>
            </w:pPr>
            <w:r>
              <w:rPr>
                <w:rFonts w:hint="eastAsia" w:ascii="宋体" w:hAnsi="宋体" w:eastAsia="宋体" w:cs="宋体"/>
                <w:b w:val="0"/>
                <w:bCs w:val="0"/>
                <w:color w:val="auto"/>
                <w:kern w:val="0"/>
                <w:sz w:val="21"/>
                <w:szCs w:val="21"/>
                <w:highlight w:val="none"/>
                <w:lang w:val="zh-CN" w:eastAsia="zh-CN" w:bidi="ar-SA"/>
              </w:rPr>
              <w:t xml:space="preserve">优秀得 </w:t>
            </w:r>
            <w:r>
              <w:rPr>
                <w:rFonts w:hint="eastAsia" w:ascii="宋体" w:hAnsi="宋体" w:eastAsia="宋体" w:cs="宋体"/>
                <w:b w:val="0"/>
                <w:bCs w:val="0"/>
                <w:color w:val="auto"/>
                <w:kern w:val="0"/>
                <w:sz w:val="21"/>
                <w:szCs w:val="21"/>
                <w:highlight w:val="none"/>
                <w:lang w:val="en-US" w:eastAsia="zh-CN" w:bidi="ar-SA"/>
              </w:rPr>
              <w:t>10</w:t>
            </w:r>
            <w:r>
              <w:rPr>
                <w:rFonts w:hint="eastAsia" w:ascii="宋体" w:hAnsi="宋体" w:eastAsia="宋体" w:cs="宋体"/>
                <w:b w:val="0"/>
                <w:bCs w:val="0"/>
                <w:color w:val="auto"/>
                <w:kern w:val="0"/>
                <w:sz w:val="21"/>
                <w:szCs w:val="21"/>
                <w:highlight w:val="none"/>
                <w:lang w:val="zh-CN" w:eastAsia="zh-CN" w:bidi="ar-SA"/>
              </w:rPr>
              <w:t xml:space="preserve">分，良好得 </w:t>
            </w:r>
            <w:r>
              <w:rPr>
                <w:rFonts w:hint="eastAsia" w:ascii="宋体" w:hAnsi="宋体" w:eastAsia="宋体" w:cs="宋体"/>
                <w:b w:val="0"/>
                <w:bCs w:val="0"/>
                <w:color w:val="auto"/>
                <w:kern w:val="0"/>
                <w:sz w:val="21"/>
                <w:szCs w:val="21"/>
                <w:highlight w:val="none"/>
                <w:lang w:val="en-US" w:eastAsia="zh-CN" w:bidi="ar-SA"/>
              </w:rPr>
              <w:t>8</w:t>
            </w:r>
            <w:r>
              <w:rPr>
                <w:rFonts w:hint="eastAsia" w:ascii="宋体" w:hAnsi="宋体" w:eastAsia="宋体" w:cs="宋体"/>
                <w:b w:val="0"/>
                <w:bCs w:val="0"/>
                <w:color w:val="auto"/>
                <w:kern w:val="0"/>
                <w:sz w:val="21"/>
                <w:szCs w:val="21"/>
                <w:highlight w:val="none"/>
                <w:lang w:val="zh-CN" w:eastAsia="zh-CN" w:bidi="ar-SA"/>
              </w:rPr>
              <w:t xml:space="preserve"> 分，一般得</w:t>
            </w:r>
            <w:r>
              <w:rPr>
                <w:rFonts w:hint="eastAsia" w:ascii="宋体" w:hAnsi="宋体" w:eastAsia="宋体" w:cs="宋体"/>
                <w:b w:val="0"/>
                <w:bCs w:val="0"/>
                <w:color w:val="auto"/>
                <w:kern w:val="0"/>
                <w:sz w:val="21"/>
                <w:szCs w:val="21"/>
                <w:highlight w:val="none"/>
                <w:lang w:val="en-US" w:eastAsia="zh-CN" w:bidi="ar-SA"/>
              </w:rPr>
              <w:t>5</w:t>
            </w:r>
            <w:r>
              <w:rPr>
                <w:rFonts w:hint="eastAsia" w:ascii="宋体" w:hAnsi="宋体" w:eastAsia="宋体" w:cs="宋体"/>
                <w:b w:val="0"/>
                <w:bCs w:val="0"/>
                <w:color w:val="auto"/>
                <w:kern w:val="0"/>
                <w:sz w:val="21"/>
                <w:szCs w:val="21"/>
                <w:highlight w:val="none"/>
                <w:lang w:val="zh-CN" w:eastAsia="zh-CN" w:bidi="ar-SA"/>
              </w:rPr>
              <w:t xml:space="preserve"> 分。</w:t>
            </w:r>
          </w:p>
        </w:tc>
      </w:tr>
      <w:tr w14:paraId="083AB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jc w:val="center"/>
        </w:trPr>
        <w:tc>
          <w:tcPr>
            <w:tcW w:w="270" w:type="pct"/>
            <w:vMerge w:val="continue"/>
            <w:noWrap w:val="0"/>
            <w:vAlign w:val="center"/>
          </w:tcPr>
          <w:p w14:paraId="45CFEF7F">
            <w:pPr>
              <w:autoSpaceDE w:val="0"/>
              <w:autoSpaceDN w:val="0"/>
              <w:adjustRightInd w:val="0"/>
              <w:spacing w:line="360" w:lineRule="exact"/>
              <w:jc w:val="center"/>
              <w:rPr>
                <w:rFonts w:hint="eastAsia" w:ascii="宋体" w:hAnsi="宋体" w:eastAsia="宋体" w:cs="宋体"/>
                <w:b w:val="0"/>
                <w:bCs w:val="0"/>
                <w:color w:val="auto"/>
                <w:kern w:val="0"/>
                <w:sz w:val="21"/>
                <w:szCs w:val="21"/>
                <w:highlight w:val="none"/>
              </w:rPr>
            </w:pPr>
          </w:p>
        </w:tc>
        <w:tc>
          <w:tcPr>
            <w:tcW w:w="607" w:type="pct"/>
            <w:vMerge w:val="continue"/>
            <w:noWrap w:val="0"/>
            <w:vAlign w:val="center"/>
          </w:tcPr>
          <w:p w14:paraId="16E14D66">
            <w:pPr>
              <w:autoSpaceDE w:val="0"/>
              <w:autoSpaceDN w:val="0"/>
              <w:adjustRightInd w:val="0"/>
              <w:spacing w:line="360" w:lineRule="exact"/>
              <w:jc w:val="center"/>
              <w:rPr>
                <w:rFonts w:hint="eastAsia" w:ascii="宋体" w:hAnsi="宋体" w:eastAsia="宋体" w:cs="宋体"/>
                <w:b w:val="0"/>
                <w:bCs w:val="0"/>
                <w:color w:val="auto"/>
                <w:kern w:val="0"/>
                <w:sz w:val="21"/>
                <w:szCs w:val="21"/>
                <w:highlight w:val="none"/>
                <w:lang w:val="zh-CN"/>
              </w:rPr>
            </w:pPr>
          </w:p>
        </w:tc>
        <w:tc>
          <w:tcPr>
            <w:tcW w:w="1103" w:type="pct"/>
            <w:noWrap w:val="0"/>
            <w:vAlign w:val="center"/>
          </w:tcPr>
          <w:p w14:paraId="25925009">
            <w:pPr>
              <w:snapToGrid w:val="0"/>
              <w:spacing w:line="240" w:lineRule="auto"/>
              <w:jc w:val="center"/>
              <w:rPr>
                <w:rFonts w:hint="eastAsia" w:ascii="宋体" w:hAnsi="宋体" w:eastAsia="宋体" w:cs="宋体"/>
                <w:b w:val="0"/>
                <w:bCs w:val="0"/>
                <w:color w:val="auto"/>
                <w:kern w:val="0"/>
                <w:sz w:val="21"/>
                <w:szCs w:val="21"/>
                <w:highlight w:val="none"/>
                <w:lang w:val="zh-CN" w:eastAsia="zh-CN" w:bidi="ar-SA"/>
              </w:rPr>
            </w:pPr>
            <w:r>
              <w:rPr>
                <w:rFonts w:hint="eastAsia" w:ascii="宋体" w:hAnsi="宋体" w:eastAsia="宋体" w:cs="宋体"/>
                <w:b w:val="0"/>
                <w:bCs w:val="0"/>
                <w:color w:val="auto"/>
                <w:kern w:val="0"/>
                <w:sz w:val="21"/>
                <w:szCs w:val="21"/>
                <w:highlight w:val="none"/>
                <w:lang w:val="zh-CN" w:eastAsia="zh-CN" w:bidi="ar-SA"/>
              </w:rPr>
              <w:t>安全管理措施</w:t>
            </w:r>
          </w:p>
          <w:p w14:paraId="7E0059C8">
            <w:pPr>
              <w:snapToGrid w:val="0"/>
              <w:spacing w:line="240" w:lineRule="auto"/>
              <w:jc w:val="center"/>
              <w:rPr>
                <w:rFonts w:hint="eastAsia" w:ascii="宋体" w:hAnsi="宋体" w:eastAsia="宋体" w:cs="宋体"/>
                <w:b w:val="0"/>
                <w:bCs w:val="0"/>
                <w:color w:val="auto"/>
                <w:kern w:val="0"/>
                <w:sz w:val="21"/>
                <w:szCs w:val="21"/>
                <w:highlight w:val="none"/>
                <w:lang w:val="zh-CN" w:eastAsia="zh-CN" w:bidi="ar-SA"/>
              </w:rPr>
            </w:pPr>
            <w:r>
              <w:rPr>
                <w:rFonts w:hint="eastAsia" w:ascii="宋体" w:hAnsi="宋体" w:eastAsia="宋体" w:cs="宋体"/>
                <w:b w:val="0"/>
                <w:bCs w:val="0"/>
                <w:color w:val="auto"/>
                <w:kern w:val="0"/>
                <w:sz w:val="21"/>
                <w:szCs w:val="21"/>
                <w:highlight w:val="none"/>
                <w:lang w:val="zh-CN" w:eastAsia="zh-CN" w:bidi="ar-SA"/>
              </w:rPr>
              <w:t>（</w:t>
            </w:r>
            <w:r>
              <w:rPr>
                <w:rFonts w:hint="eastAsia" w:ascii="宋体" w:hAnsi="宋体" w:eastAsia="宋体" w:cs="宋体"/>
                <w:b w:val="0"/>
                <w:bCs w:val="0"/>
                <w:color w:val="auto"/>
                <w:kern w:val="0"/>
                <w:sz w:val="21"/>
                <w:szCs w:val="21"/>
                <w:highlight w:val="none"/>
                <w:lang w:val="en-US" w:eastAsia="zh-CN" w:bidi="ar-SA"/>
              </w:rPr>
              <w:t>10</w:t>
            </w:r>
            <w:r>
              <w:rPr>
                <w:rFonts w:hint="eastAsia" w:ascii="宋体" w:hAnsi="宋体" w:eastAsia="宋体" w:cs="宋体"/>
                <w:b w:val="0"/>
                <w:bCs w:val="0"/>
                <w:color w:val="auto"/>
                <w:kern w:val="0"/>
                <w:sz w:val="21"/>
                <w:szCs w:val="21"/>
                <w:highlight w:val="none"/>
                <w:lang w:val="zh-CN" w:eastAsia="zh-CN" w:bidi="ar-SA"/>
              </w:rPr>
              <w:t xml:space="preserve"> 分）</w:t>
            </w:r>
          </w:p>
          <w:p w14:paraId="0954769D">
            <w:pPr>
              <w:snapToGrid w:val="0"/>
              <w:spacing w:line="240" w:lineRule="auto"/>
              <w:jc w:val="center"/>
              <w:rPr>
                <w:rFonts w:hint="eastAsia" w:ascii="宋体" w:hAnsi="宋体" w:eastAsia="宋体" w:cs="宋体"/>
                <w:b w:val="0"/>
                <w:bCs w:val="0"/>
                <w:color w:val="auto"/>
                <w:kern w:val="0"/>
                <w:sz w:val="21"/>
                <w:szCs w:val="21"/>
                <w:highlight w:val="none"/>
                <w:lang w:val="en-US" w:eastAsia="zh-CN" w:bidi="ar-SA"/>
              </w:rPr>
            </w:pPr>
          </w:p>
        </w:tc>
        <w:tc>
          <w:tcPr>
            <w:tcW w:w="3018" w:type="pct"/>
            <w:noWrap w:val="0"/>
            <w:vAlign w:val="center"/>
          </w:tcPr>
          <w:p w14:paraId="31FEB617">
            <w:pPr>
              <w:snapToGrid w:val="0"/>
              <w:spacing w:line="240" w:lineRule="auto"/>
              <w:jc w:val="left"/>
              <w:rPr>
                <w:rFonts w:hint="eastAsia" w:ascii="宋体" w:hAnsi="宋体" w:eastAsia="宋体" w:cs="宋体"/>
                <w:b w:val="0"/>
                <w:bCs w:val="0"/>
                <w:color w:val="auto"/>
                <w:kern w:val="0"/>
                <w:sz w:val="21"/>
                <w:szCs w:val="21"/>
                <w:highlight w:val="none"/>
                <w:lang w:val="zh-CN" w:eastAsia="zh-CN" w:bidi="ar-SA"/>
              </w:rPr>
            </w:pPr>
            <w:r>
              <w:rPr>
                <w:rFonts w:hint="eastAsia" w:ascii="宋体" w:hAnsi="宋体" w:eastAsia="宋体" w:cs="宋体"/>
                <w:b w:val="0"/>
                <w:bCs w:val="0"/>
                <w:color w:val="auto"/>
                <w:kern w:val="0"/>
                <w:sz w:val="21"/>
                <w:szCs w:val="21"/>
                <w:highlight w:val="none"/>
                <w:lang w:val="zh-CN" w:eastAsia="zh-CN" w:bidi="ar-SA"/>
              </w:rPr>
              <w:t>安全防护方案合理、切实可行，防护措施、安全责任制明确，现场安全管理组织机构、人员配备、周边环境和现场重大危险源辨识，全面有针对性。</w:t>
            </w:r>
          </w:p>
          <w:p w14:paraId="69CFDC93">
            <w:pPr>
              <w:snapToGrid w:val="0"/>
              <w:spacing w:line="240" w:lineRule="auto"/>
              <w:jc w:val="left"/>
              <w:rPr>
                <w:rFonts w:hint="eastAsia" w:ascii="宋体" w:hAnsi="宋体" w:eastAsia="宋体" w:cs="宋体"/>
                <w:b w:val="0"/>
                <w:bCs w:val="0"/>
                <w:color w:val="auto"/>
                <w:kern w:val="0"/>
                <w:sz w:val="21"/>
                <w:szCs w:val="21"/>
                <w:highlight w:val="none"/>
                <w:lang w:val="zh-CN" w:eastAsia="zh-CN" w:bidi="ar-SA"/>
              </w:rPr>
            </w:pPr>
            <w:r>
              <w:rPr>
                <w:rFonts w:hint="eastAsia" w:ascii="宋体" w:hAnsi="宋体" w:eastAsia="宋体" w:cs="宋体"/>
                <w:b w:val="0"/>
                <w:bCs w:val="0"/>
                <w:color w:val="auto"/>
                <w:kern w:val="0"/>
                <w:sz w:val="21"/>
                <w:szCs w:val="21"/>
                <w:highlight w:val="none"/>
                <w:lang w:val="zh-CN" w:eastAsia="zh-CN" w:bidi="ar-SA"/>
              </w:rPr>
              <w:t>优秀得</w:t>
            </w:r>
            <w:r>
              <w:rPr>
                <w:rFonts w:hint="eastAsia" w:ascii="宋体" w:hAnsi="宋体" w:eastAsia="宋体" w:cs="宋体"/>
                <w:b w:val="0"/>
                <w:bCs w:val="0"/>
                <w:color w:val="auto"/>
                <w:kern w:val="0"/>
                <w:sz w:val="21"/>
                <w:szCs w:val="21"/>
                <w:highlight w:val="none"/>
                <w:lang w:val="en-US" w:eastAsia="zh-CN" w:bidi="ar-SA"/>
              </w:rPr>
              <w:t>10</w:t>
            </w:r>
            <w:r>
              <w:rPr>
                <w:rFonts w:hint="eastAsia" w:ascii="宋体" w:hAnsi="宋体" w:eastAsia="宋体" w:cs="宋体"/>
                <w:b w:val="0"/>
                <w:bCs w:val="0"/>
                <w:color w:val="auto"/>
                <w:kern w:val="0"/>
                <w:sz w:val="21"/>
                <w:szCs w:val="21"/>
                <w:highlight w:val="none"/>
                <w:lang w:val="zh-CN" w:eastAsia="zh-CN" w:bidi="ar-SA"/>
              </w:rPr>
              <w:t xml:space="preserve"> 分，良好得</w:t>
            </w:r>
            <w:r>
              <w:rPr>
                <w:rFonts w:hint="eastAsia" w:ascii="宋体" w:hAnsi="宋体" w:eastAsia="宋体" w:cs="宋体"/>
                <w:b w:val="0"/>
                <w:bCs w:val="0"/>
                <w:color w:val="auto"/>
                <w:kern w:val="0"/>
                <w:sz w:val="21"/>
                <w:szCs w:val="21"/>
                <w:highlight w:val="none"/>
                <w:lang w:val="en-US" w:eastAsia="zh-CN" w:bidi="ar-SA"/>
              </w:rPr>
              <w:t>8</w:t>
            </w:r>
            <w:r>
              <w:rPr>
                <w:rFonts w:hint="eastAsia" w:ascii="宋体" w:hAnsi="宋体" w:eastAsia="宋体" w:cs="宋体"/>
                <w:b w:val="0"/>
                <w:bCs w:val="0"/>
                <w:color w:val="auto"/>
                <w:kern w:val="0"/>
                <w:sz w:val="21"/>
                <w:szCs w:val="21"/>
                <w:highlight w:val="none"/>
                <w:lang w:val="zh-CN" w:eastAsia="zh-CN" w:bidi="ar-SA"/>
              </w:rPr>
              <w:t xml:space="preserve"> 分，一般得 </w:t>
            </w:r>
            <w:r>
              <w:rPr>
                <w:rFonts w:hint="eastAsia" w:ascii="宋体" w:hAnsi="宋体" w:eastAsia="宋体" w:cs="宋体"/>
                <w:b w:val="0"/>
                <w:bCs w:val="0"/>
                <w:color w:val="auto"/>
                <w:kern w:val="0"/>
                <w:sz w:val="21"/>
                <w:szCs w:val="21"/>
                <w:highlight w:val="none"/>
                <w:lang w:val="en-US" w:eastAsia="zh-CN" w:bidi="ar-SA"/>
              </w:rPr>
              <w:t>5</w:t>
            </w:r>
            <w:r>
              <w:rPr>
                <w:rFonts w:hint="eastAsia" w:ascii="宋体" w:hAnsi="宋体" w:eastAsia="宋体" w:cs="宋体"/>
                <w:b w:val="0"/>
                <w:bCs w:val="0"/>
                <w:color w:val="auto"/>
                <w:kern w:val="0"/>
                <w:sz w:val="21"/>
                <w:szCs w:val="21"/>
                <w:highlight w:val="none"/>
                <w:lang w:val="zh-CN" w:eastAsia="zh-CN" w:bidi="ar-SA"/>
              </w:rPr>
              <w:t>分。</w:t>
            </w:r>
          </w:p>
        </w:tc>
      </w:tr>
      <w:tr w14:paraId="5B3CC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7" w:hRule="atLeast"/>
          <w:jc w:val="center"/>
        </w:trPr>
        <w:tc>
          <w:tcPr>
            <w:tcW w:w="270" w:type="pct"/>
            <w:vMerge w:val="continue"/>
            <w:noWrap w:val="0"/>
            <w:vAlign w:val="center"/>
          </w:tcPr>
          <w:p w14:paraId="44CB4823">
            <w:pPr>
              <w:autoSpaceDE w:val="0"/>
              <w:autoSpaceDN w:val="0"/>
              <w:adjustRightInd w:val="0"/>
              <w:spacing w:line="360" w:lineRule="exact"/>
              <w:jc w:val="center"/>
              <w:rPr>
                <w:rFonts w:hint="eastAsia" w:ascii="宋体" w:hAnsi="宋体" w:eastAsia="宋体" w:cs="宋体"/>
                <w:b w:val="0"/>
                <w:bCs w:val="0"/>
                <w:color w:val="auto"/>
                <w:kern w:val="0"/>
                <w:sz w:val="21"/>
                <w:szCs w:val="21"/>
                <w:highlight w:val="none"/>
              </w:rPr>
            </w:pPr>
          </w:p>
        </w:tc>
        <w:tc>
          <w:tcPr>
            <w:tcW w:w="607" w:type="pct"/>
            <w:vMerge w:val="continue"/>
            <w:noWrap w:val="0"/>
            <w:vAlign w:val="center"/>
          </w:tcPr>
          <w:p w14:paraId="2B28C72F">
            <w:pPr>
              <w:autoSpaceDE w:val="0"/>
              <w:autoSpaceDN w:val="0"/>
              <w:adjustRightInd w:val="0"/>
              <w:spacing w:line="360" w:lineRule="exact"/>
              <w:jc w:val="center"/>
              <w:rPr>
                <w:rFonts w:hint="eastAsia" w:ascii="宋体" w:hAnsi="宋体" w:eastAsia="宋体" w:cs="宋体"/>
                <w:b w:val="0"/>
                <w:bCs w:val="0"/>
                <w:color w:val="auto"/>
                <w:kern w:val="0"/>
                <w:sz w:val="21"/>
                <w:szCs w:val="21"/>
                <w:highlight w:val="none"/>
                <w:lang w:val="zh-CN"/>
              </w:rPr>
            </w:pPr>
          </w:p>
        </w:tc>
        <w:tc>
          <w:tcPr>
            <w:tcW w:w="1103" w:type="pct"/>
            <w:noWrap w:val="0"/>
            <w:vAlign w:val="center"/>
          </w:tcPr>
          <w:p w14:paraId="422A0687">
            <w:pPr>
              <w:snapToGrid w:val="0"/>
              <w:spacing w:line="240" w:lineRule="auto"/>
              <w:jc w:val="center"/>
              <w:rPr>
                <w:rFonts w:hint="eastAsia" w:ascii="宋体" w:hAnsi="宋体" w:eastAsia="宋体" w:cs="宋体"/>
                <w:b w:val="0"/>
                <w:bCs w:val="0"/>
                <w:color w:val="auto"/>
                <w:kern w:val="0"/>
                <w:sz w:val="21"/>
                <w:szCs w:val="21"/>
                <w:highlight w:val="none"/>
                <w:lang w:val="zh-CN" w:eastAsia="zh-CN" w:bidi="ar-SA"/>
              </w:rPr>
            </w:pPr>
            <w:r>
              <w:rPr>
                <w:rFonts w:hint="eastAsia" w:ascii="宋体" w:hAnsi="宋体" w:eastAsia="宋体" w:cs="宋体"/>
                <w:b w:val="0"/>
                <w:bCs w:val="0"/>
                <w:color w:val="auto"/>
                <w:kern w:val="0"/>
                <w:sz w:val="21"/>
                <w:szCs w:val="21"/>
                <w:highlight w:val="none"/>
                <w:lang w:val="zh-CN" w:eastAsia="zh-CN" w:bidi="ar-SA"/>
              </w:rPr>
              <w:t>消防安全措施</w:t>
            </w:r>
          </w:p>
          <w:p w14:paraId="6AAE56AC">
            <w:pPr>
              <w:snapToGrid w:val="0"/>
              <w:spacing w:line="240" w:lineRule="auto"/>
              <w:jc w:val="center"/>
              <w:rPr>
                <w:rFonts w:hint="eastAsia" w:ascii="宋体" w:hAnsi="宋体" w:eastAsia="宋体" w:cs="宋体"/>
                <w:b w:val="0"/>
                <w:bCs w:val="0"/>
                <w:color w:val="auto"/>
                <w:kern w:val="0"/>
                <w:sz w:val="21"/>
                <w:szCs w:val="21"/>
                <w:highlight w:val="none"/>
                <w:lang w:val="zh-CN" w:eastAsia="zh-CN" w:bidi="ar-SA"/>
              </w:rPr>
            </w:pPr>
            <w:r>
              <w:rPr>
                <w:rFonts w:hint="eastAsia" w:ascii="宋体" w:hAnsi="宋体" w:eastAsia="宋体" w:cs="宋体"/>
                <w:b w:val="0"/>
                <w:bCs w:val="0"/>
                <w:color w:val="auto"/>
                <w:kern w:val="0"/>
                <w:sz w:val="21"/>
                <w:szCs w:val="21"/>
                <w:highlight w:val="none"/>
                <w:lang w:val="zh-CN" w:eastAsia="zh-CN" w:bidi="ar-SA"/>
              </w:rPr>
              <w:t>（</w:t>
            </w:r>
            <w:r>
              <w:rPr>
                <w:rFonts w:hint="eastAsia" w:ascii="宋体" w:hAnsi="宋体" w:eastAsia="宋体" w:cs="宋体"/>
                <w:b w:val="0"/>
                <w:bCs w:val="0"/>
                <w:color w:val="auto"/>
                <w:kern w:val="0"/>
                <w:sz w:val="21"/>
                <w:szCs w:val="21"/>
                <w:highlight w:val="none"/>
                <w:lang w:val="en-US" w:eastAsia="zh-CN" w:bidi="ar-SA"/>
              </w:rPr>
              <w:t>5</w:t>
            </w:r>
            <w:r>
              <w:rPr>
                <w:rFonts w:hint="eastAsia" w:ascii="宋体" w:hAnsi="宋体" w:eastAsia="宋体" w:cs="宋体"/>
                <w:b w:val="0"/>
                <w:bCs w:val="0"/>
                <w:color w:val="auto"/>
                <w:kern w:val="0"/>
                <w:sz w:val="21"/>
                <w:szCs w:val="21"/>
                <w:highlight w:val="none"/>
                <w:lang w:val="zh-CN" w:eastAsia="zh-CN" w:bidi="ar-SA"/>
              </w:rPr>
              <w:t xml:space="preserve"> 分）</w:t>
            </w:r>
          </w:p>
          <w:p w14:paraId="27553147">
            <w:pPr>
              <w:snapToGrid w:val="0"/>
              <w:spacing w:line="240" w:lineRule="auto"/>
              <w:jc w:val="center"/>
              <w:rPr>
                <w:rFonts w:hint="eastAsia" w:ascii="宋体" w:hAnsi="宋体" w:eastAsia="宋体" w:cs="宋体"/>
                <w:b w:val="0"/>
                <w:bCs w:val="0"/>
                <w:color w:val="auto"/>
                <w:kern w:val="0"/>
                <w:sz w:val="21"/>
                <w:szCs w:val="21"/>
                <w:highlight w:val="none"/>
                <w:lang w:val="en-US" w:eastAsia="zh-CN" w:bidi="ar-SA"/>
              </w:rPr>
            </w:pPr>
          </w:p>
        </w:tc>
        <w:tc>
          <w:tcPr>
            <w:tcW w:w="3018" w:type="pct"/>
            <w:noWrap w:val="0"/>
            <w:vAlign w:val="top"/>
          </w:tcPr>
          <w:p w14:paraId="695D60D7">
            <w:pPr>
              <w:snapToGrid w:val="0"/>
              <w:spacing w:line="240" w:lineRule="auto"/>
              <w:jc w:val="both"/>
              <w:rPr>
                <w:rFonts w:hint="eastAsia" w:ascii="宋体" w:hAnsi="宋体" w:eastAsia="宋体" w:cs="宋体"/>
                <w:b w:val="0"/>
                <w:bCs w:val="0"/>
                <w:color w:val="auto"/>
                <w:kern w:val="0"/>
                <w:sz w:val="21"/>
                <w:szCs w:val="21"/>
                <w:highlight w:val="none"/>
                <w:lang w:val="zh-CN" w:eastAsia="zh-CN" w:bidi="ar-SA"/>
              </w:rPr>
            </w:pPr>
            <w:r>
              <w:rPr>
                <w:rFonts w:hint="eastAsia" w:ascii="宋体" w:hAnsi="宋体" w:eastAsia="宋体" w:cs="宋体"/>
                <w:b w:val="0"/>
                <w:bCs w:val="0"/>
                <w:color w:val="auto"/>
                <w:kern w:val="0"/>
                <w:sz w:val="21"/>
                <w:szCs w:val="21"/>
                <w:highlight w:val="none"/>
                <w:lang w:val="zh-CN" w:eastAsia="zh-CN" w:bidi="ar-SA"/>
              </w:rPr>
              <w:t>防止火灾发生的措施及提供必须的灭火设备:</w:t>
            </w:r>
          </w:p>
          <w:p w14:paraId="3BFDEBE9">
            <w:pPr>
              <w:snapToGrid w:val="0"/>
              <w:spacing w:line="240" w:lineRule="auto"/>
              <w:jc w:val="both"/>
              <w:rPr>
                <w:rFonts w:hint="eastAsia" w:ascii="宋体" w:hAnsi="宋体" w:eastAsia="宋体" w:cs="宋体"/>
                <w:b w:val="0"/>
                <w:bCs w:val="0"/>
                <w:color w:val="auto"/>
                <w:kern w:val="0"/>
                <w:sz w:val="21"/>
                <w:szCs w:val="21"/>
                <w:highlight w:val="none"/>
                <w:lang w:val="zh-CN" w:eastAsia="zh-CN" w:bidi="ar-SA"/>
              </w:rPr>
            </w:pPr>
            <w:r>
              <w:rPr>
                <w:rFonts w:hint="eastAsia" w:ascii="宋体" w:hAnsi="宋体" w:eastAsia="宋体" w:cs="宋体"/>
                <w:b w:val="0"/>
                <w:bCs w:val="0"/>
                <w:color w:val="auto"/>
                <w:kern w:val="0"/>
                <w:sz w:val="21"/>
                <w:szCs w:val="21"/>
                <w:highlight w:val="none"/>
                <w:lang w:val="zh-CN" w:eastAsia="zh-CN" w:bidi="ar-SA"/>
              </w:rPr>
              <w:t>现场消防器材配备齐全、位置合理、有明显的警示标志，</w:t>
            </w:r>
          </w:p>
          <w:p w14:paraId="2F2D9F0F">
            <w:pPr>
              <w:snapToGrid w:val="0"/>
              <w:spacing w:line="240" w:lineRule="auto"/>
              <w:jc w:val="both"/>
              <w:rPr>
                <w:rFonts w:hint="eastAsia" w:ascii="宋体" w:hAnsi="宋体" w:eastAsia="宋体" w:cs="宋体"/>
                <w:b w:val="0"/>
                <w:bCs w:val="0"/>
                <w:color w:val="auto"/>
                <w:kern w:val="0"/>
                <w:sz w:val="21"/>
                <w:szCs w:val="21"/>
                <w:highlight w:val="none"/>
                <w:lang w:val="zh-CN" w:eastAsia="zh-CN" w:bidi="ar-SA"/>
              </w:rPr>
            </w:pPr>
            <w:r>
              <w:rPr>
                <w:rFonts w:hint="eastAsia" w:ascii="宋体" w:hAnsi="宋体" w:eastAsia="宋体" w:cs="宋体"/>
                <w:b w:val="0"/>
                <w:bCs w:val="0"/>
                <w:color w:val="auto"/>
                <w:kern w:val="0"/>
                <w:sz w:val="21"/>
                <w:szCs w:val="21"/>
                <w:highlight w:val="none"/>
                <w:lang w:val="zh-CN" w:eastAsia="zh-CN" w:bidi="ar-SA"/>
              </w:rPr>
              <w:t>严禁挪用。保证消防道路畅通。施工现场严禁吸烟，易燃易爆品及施工动火有专人负责管理。</w:t>
            </w:r>
          </w:p>
          <w:p w14:paraId="1AC17B13">
            <w:pPr>
              <w:snapToGrid w:val="0"/>
              <w:spacing w:line="240" w:lineRule="auto"/>
              <w:jc w:val="both"/>
              <w:rPr>
                <w:rFonts w:hint="eastAsia" w:asciiTheme="minorHAnsi" w:hAnsiTheme="minorHAnsi" w:eastAsiaTheme="minorEastAsia" w:cstheme="minorBidi"/>
                <w:b w:val="0"/>
                <w:bCs w:val="0"/>
                <w:kern w:val="2"/>
                <w:sz w:val="21"/>
                <w:szCs w:val="21"/>
                <w:lang w:val="zh-CN" w:eastAsia="zh-CN"/>
              </w:rPr>
            </w:pPr>
            <w:r>
              <w:rPr>
                <w:rFonts w:hint="eastAsia" w:ascii="宋体" w:hAnsi="宋体" w:eastAsia="宋体" w:cs="宋体"/>
                <w:b w:val="0"/>
                <w:bCs w:val="0"/>
                <w:color w:val="auto"/>
                <w:kern w:val="0"/>
                <w:sz w:val="21"/>
                <w:szCs w:val="21"/>
                <w:highlight w:val="none"/>
                <w:lang w:val="zh-CN" w:eastAsia="zh-CN" w:bidi="ar-SA"/>
              </w:rPr>
              <w:t>优秀得</w:t>
            </w:r>
            <w:r>
              <w:rPr>
                <w:rFonts w:hint="eastAsia" w:ascii="宋体" w:hAnsi="宋体" w:eastAsia="宋体" w:cs="宋体"/>
                <w:b w:val="0"/>
                <w:bCs w:val="0"/>
                <w:color w:val="auto"/>
                <w:kern w:val="0"/>
                <w:sz w:val="21"/>
                <w:szCs w:val="21"/>
                <w:highlight w:val="none"/>
                <w:lang w:val="en-US" w:eastAsia="zh-CN" w:bidi="ar-SA"/>
              </w:rPr>
              <w:t>5</w:t>
            </w:r>
            <w:r>
              <w:rPr>
                <w:rFonts w:hint="eastAsia" w:ascii="宋体" w:hAnsi="宋体" w:eastAsia="宋体" w:cs="宋体"/>
                <w:b w:val="0"/>
                <w:bCs w:val="0"/>
                <w:color w:val="auto"/>
                <w:kern w:val="0"/>
                <w:sz w:val="21"/>
                <w:szCs w:val="21"/>
                <w:highlight w:val="none"/>
                <w:lang w:val="zh-CN" w:eastAsia="zh-CN" w:bidi="ar-SA"/>
              </w:rPr>
              <w:t xml:space="preserve"> 分，良好得 </w:t>
            </w:r>
            <w:r>
              <w:rPr>
                <w:rFonts w:hint="eastAsia" w:ascii="宋体" w:hAnsi="宋体" w:eastAsia="宋体" w:cs="宋体"/>
                <w:b w:val="0"/>
                <w:bCs w:val="0"/>
                <w:color w:val="auto"/>
                <w:kern w:val="0"/>
                <w:sz w:val="21"/>
                <w:szCs w:val="21"/>
                <w:highlight w:val="none"/>
                <w:lang w:val="en-US" w:eastAsia="zh-CN" w:bidi="ar-SA"/>
              </w:rPr>
              <w:t>3</w:t>
            </w:r>
            <w:r>
              <w:rPr>
                <w:rFonts w:hint="eastAsia" w:ascii="宋体" w:hAnsi="宋体" w:eastAsia="宋体" w:cs="宋体"/>
                <w:b w:val="0"/>
                <w:bCs w:val="0"/>
                <w:color w:val="auto"/>
                <w:kern w:val="0"/>
                <w:sz w:val="21"/>
                <w:szCs w:val="21"/>
                <w:highlight w:val="none"/>
                <w:lang w:val="zh-CN" w:eastAsia="zh-CN" w:bidi="ar-SA"/>
              </w:rPr>
              <w:t>分，一般得 1 分。</w:t>
            </w:r>
          </w:p>
        </w:tc>
      </w:tr>
      <w:tr w14:paraId="7D921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jc w:val="center"/>
        </w:trPr>
        <w:tc>
          <w:tcPr>
            <w:tcW w:w="270" w:type="pct"/>
            <w:vMerge w:val="continue"/>
            <w:noWrap w:val="0"/>
            <w:vAlign w:val="center"/>
          </w:tcPr>
          <w:p w14:paraId="4782E690">
            <w:pPr>
              <w:autoSpaceDE w:val="0"/>
              <w:autoSpaceDN w:val="0"/>
              <w:adjustRightInd w:val="0"/>
              <w:spacing w:line="360" w:lineRule="exact"/>
              <w:jc w:val="center"/>
              <w:rPr>
                <w:rFonts w:hint="eastAsia" w:ascii="宋体" w:hAnsi="宋体" w:eastAsia="宋体" w:cs="宋体"/>
                <w:b w:val="0"/>
                <w:bCs w:val="0"/>
                <w:color w:val="auto"/>
                <w:kern w:val="0"/>
                <w:sz w:val="21"/>
                <w:szCs w:val="21"/>
                <w:highlight w:val="none"/>
              </w:rPr>
            </w:pPr>
          </w:p>
        </w:tc>
        <w:tc>
          <w:tcPr>
            <w:tcW w:w="607" w:type="pct"/>
            <w:vMerge w:val="continue"/>
            <w:noWrap w:val="0"/>
            <w:vAlign w:val="center"/>
          </w:tcPr>
          <w:p w14:paraId="1D2DB4C8">
            <w:pPr>
              <w:autoSpaceDE w:val="0"/>
              <w:autoSpaceDN w:val="0"/>
              <w:adjustRightInd w:val="0"/>
              <w:spacing w:line="360" w:lineRule="exact"/>
              <w:jc w:val="center"/>
              <w:rPr>
                <w:rFonts w:hint="eastAsia" w:ascii="宋体" w:hAnsi="宋体" w:eastAsia="宋体" w:cs="宋体"/>
                <w:b w:val="0"/>
                <w:bCs w:val="0"/>
                <w:color w:val="auto"/>
                <w:kern w:val="0"/>
                <w:sz w:val="21"/>
                <w:szCs w:val="21"/>
                <w:highlight w:val="none"/>
                <w:lang w:val="zh-CN"/>
              </w:rPr>
            </w:pPr>
          </w:p>
        </w:tc>
        <w:tc>
          <w:tcPr>
            <w:tcW w:w="1103" w:type="pct"/>
            <w:noWrap w:val="0"/>
            <w:vAlign w:val="center"/>
          </w:tcPr>
          <w:p w14:paraId="2F01C949">
            <w:pPr>
              <w:snapToGrid w:val="0"/>
              <w:spacing w:line="240" w:lineRule="auto"/>
              <w:jc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环境保护管理措施（5 分）</w:t>
            </w:r>
          </w:p>
        </w:tc>
        <w:tc>
          <w:tcPr>
            <w:tcW w:w="3018" w:type="pct"/>
            <w:noWrap w:val="0"/>
            <w:vAlign w:val="top"/>
          </w:tcPr>
          <w:p w14:paraId="18715A52">
            <w:pPr>
              <w:snapToGrid w:val="0"/>
              <w:spacing w:line="240" w:lineRule="auto"/>
              <w:jc w:val="both"/>
              <w:rPr>
                <w:rFonts w:hint="eastAsia" w:ascii="宋体" w:hAnsi="宋体" w:eastAsia="宋体" w:cs="宋体"/>
                <w:b w:val="0"/>
                <w:bCs w:val="0"/>
                <w:color w:val="auto"/>
                <w:kern w:val="0"/>
                <w:sz w:val="21"/>
                <w:szCs w:val="21"/>
                <w:highlight w:val="none"/>
                <w:lang w:val="zh-CN" w:eastAsia="zh-CN" w:bidi="ar-SA"/>
              </w:rPr>
            </w:pPr>
            <w:r>
              <w:rPr>
                <w:rFonts w:hint="eastAsia" w:ascii="宋体" w:hAnsi="宋体" w:eastAsia="宋体" w:cs="宋体"/>
                <w:b w:val="0"/>
                <w:bCs w:val="0"/>
                <w:color w:val="auto"/>
                <w:kern w:val="0"/>
                <w:sz w:val="21"/>
                <w:szCs w:val="21"/>
                <w:highlight w:val="none"/>
                <w:lang w:val="zh-CN" w:eastAsia="zh-CN" w:bidi="ar-SA"/>
              </w:rPr>
              <w:t>污染物处理技术及施工现场扬尘治理管理和安全文明措施费投入使用计划到位。</w:t>
            </w:r>
          </w:p>
          <w:p w14:paraId="660FD0C3">
            <w:pPr>
              <w:snapToGrid w:val="0"/>
              <w:spacing w:line="240" w:lineRule="auto"/>
              <w:jc w:val="both"/>
              <w:rPr>
                <w:rFonts w:hint="eastAsia" w:ascii="宋体" w:hAnsi="宋体" w:eastAsia="宋体" w:cs="宋体"/>
                <w:b w:val="0"/>
                <w:bCs w:val="0"/>
                <w:color w:val="auto"/>
                <w:kern w:val="0"/>
                <w:sz w:val="21"/>
                <w:szCs w:val="21"/>
                <w:highlight w:val="none"/>
                <w:lang w:val="zh-CN" w:eastAsia="zh-CN" w:bidi="ar-SA"/>
              </w:rPr>
            </w:pPr>
            <w:r>
              <w:rPr>
                <w:rFonts w:hint="eastAsia" w:ascii="宋体" w:hAnsi="宋体" w:eastAsia="宋体" w:cs="宋体"/>
                <w:b w:val="0"/>
                <w:bCs w:val="0"/>
                <w:color w:val="auto"/>
                <w:kern w:val="0"/>
                <w:sz w:val="21"/>
                <w:szCs w:val="21"/>
                <w:highlight w:val="none"/>
                <w:lang w:val="zh-CN" w:eastAsia="zh-CN" w:bidi="ar-SA"/>
              </w:rPr>
              <w:t>优秀得</w:t>
            </w:r>
            <w:r>
              <w:rPr>
                <w:rFonts w:hint="eastAsia" w:ascii="宋体" w:hAnsi="宋体" w:eastAsia="宋体" w:cs="宋体"/>
                <w:b w:val="0"/>
                <w:bCs w:val="0"/>
                <w:color w:val="auto"/>
                <w:kern w:val="0"/>
                <w:sz w:val="21"/>
                <w:szCs w:val="21"/>
                <w:highlight w:val="none"/>
                <w:lang w:val="en-US" w:eastAsia="zh-CN" w:bidi="ar-SA"/>
              </w:rPr>
              <w:t>5</w:t>
            </w:r>
            <w:r>
              <w:rPr>
                <w:rFonts w:hint="eastAsia" w:ascii="宋体" w:hAnsi="宋体" w:eastAsia="宋体" w:cs="宋体"/>
                <w:b w:val="0"/>
                <w:bCs w:val="0"/>
                <w:color w:val="auto"/>
                <w:kern w:val="0"/>
                <w:sz w:val="21"/>
                <w:szCs w:val="21"/>
                <w:highlight w:val="none"/>
                <w:lang w:val="zh-CN" w:eastAsia="zh-CN" w:bidi="ar-SA"/>
              </w:rPr>
              <w:t xml:space="preserve"> 分，良好得 </w:t>
            </w:r>
            <w:r>
              <w:rPr>
                <w:rFonts w:hint="eastAsia" w:ascii="宋体" w:hAnsi="宋体" w:eastAsia="宋体" w:cs="宋体"/>
                <w:b w:val="0"/>
                <w:bCs w:val="0"/>
                <w:color w:val="auto"/>
                <w:kern w:val="0"/>
                <w:sz w:val="21"/>
                <w:szCs w:val="21"/>
                <w:highlight w:val="none"/>
                <w:lang w:val="en-US" w:eastAsia="zh-CN" w:bidi="ar-SA"/>
              </w:rPr>
              <w:t>3</w:t>
            </w:r>
            <w:r>
              <w:rPr>
                <w:rFonts w:hint="eastAsia" w:ascii="宋体" w:hAnsi="宋体" w:eastAsia="宋体" w:cs="宋体"/>
                <w:b w:val="0"/>
                <w:bCs w:val="0"/>
                <w:color w:val="auto"/>
                <w:kern w:val="0"/>
                <w:sz w:val="21"/>
                <w:szCs w:val="21"/>
                <w:highlight w:val="none"/>
                <w:lang w:val="zh-CN" w:eastAsia="zh-CN" w:bidi="ar-SA"/>
              </w:rPr>
              <w:t xml:space="preserve"> 分，一般得 1 分。</w:t>
            </w:r>
          </w:p>
        </w:tc>
      </w:tr>
      <w:tr w14:paraId="5FADD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270" w:type="pct"/>
            <w:noWrap w:val="0"/>
            <w:vAlign w:val="center"/>
          </w:tcPr>
          <w:p w14:paraId="192B8A29">
            <w:pPr>
              <w:autoSpaceDE w:val="0"/>
              <w:autoSpaceDN w:val="0"/>
              <w:adjustRightInd w:val="0"/>
              <w:spacing w:line="360" w:lineRule="exact"/>
              <w:jc w:val="center"/>
              <w:rPr>
                <w:rFonts w:hint="eastAsia" w:ascii="宋体" w:hAnsi="宋体" w:eastAsia="宋体" w:cs="宋体"/>
                <w:b w:val="0"/>
                <w:bCs w:val="0"/>
                <w:color w:val="auto"/>
                <w:kern w:val="0"/>
                <w:sz w:val="21"/>
                <w:szCs w:val="21"/>
                <w:highlight w:val="none"/>
              </w:rPr>
            </w:pPr>
          </w:p>
        </w:tc>
        <w:tc>
          <w:tcPr>
            <w:tcW w:w="607" w:type="pct"/>
            <w:noWrap w:val="0"/>
            <w:vAlign w:val="center"/>
          </w:tcPr>
          <w:p w14:paraId="6E470D76">
            <w:pPr>
              <w:autoSpaceDE w:val="0"/>
              <w:autoSpaceDN w:val="0"/>
              <w:adjustRightInd w:val="0"/>
              <w:spacing w:line="360" w:lineRule="exact"/>
              <w:jc w:val="center"/>
              <w:rPr>
                <w:rFonts w:hint="eastAsia" w:ascii="宋体" w:hAnsi="宋体" w:eastAsia="宋体" w:cs="宋体"/>
                <w:b w:val="0"/>
                <w:bCs w:val="0"/>
                <w:color w:val="auto"/>
                <w:kern w:val="0"/>
                <w:sz w:val="21"/>
                <w:szCs w:val="21"/>
                <w:highlight w:val="none"/>
                <w:lang w:val="zh-CN"/>
              </w:rPr>
            </w:pPr>
          </w:p>
        </w:tc>
        <w:tc>
          <w:tcPr>
            <w:tcW w:w="1103" w:type="pct"/>
            <w:noWrap w:val="0"/>
            <w:vAlign w:val="center"/>
          </w:tcPr>
          <w:p w14:paraId="1FF3F06D">
            <w:pPr>
              <w:snapToGrid w:val="0"/>
              <w:spacing w:line="240" w:lineRule="auto"/>
              <w:jc w:val="center"/>
              <w:rPr>
                <w:rFonts w:hint="eastAsia" w:ascii="宋体" w:hAnsi="宋体" w:eastAsia="宋体" w:cs="宋体"/>
                <w:b w:val="0"/>
                <w:bCs w:val="0"/>
                <w:color w:val="auto"/>
                <w:kern w:val="0"/>
                <w:sz w:val="21"/>
                <w:szCs w:val="21"/>
                <w:highlight w:val="none"/>
                <w:lang w:val="zh-CN" w:eastAsia="zh-CN" w:bidi="ar-SA"/>
              </w:rPr>
            </w:pPr>
            <w:r>
              <w:rPr>
                <w:rFonts w:hint="eastAsia" w:ascii="宋体" w:hAnsi="宋体" w:eastAsia="宋体" w:cs="宋体"/>
                <w:b w:val="0"/>
                <w:bCs w:val="0"/>
                <w:color w:val="auto"/>
                <w:kern w:val="0"/>
                <w:sz w:val="21"/>
                <w:szCs w:val="21"/>
                <w:highlight w:val="none"/>
                <w:lang w:val="zh-CN" w:eastAsia="zh-CN" w:bidi="ar-SA"/>
              </w:rPr>
              <w:t>工程进度计划与措施</w:t>
            </w:r>
          </w:p>
          <w:p w14:paraId="058C72E0">
            <w:pPr>
              <w:snapToGrid w:val="0"/>
              <w:spacing w:line="240" w:lineRule="auto"/>
              <w:jc w:val="center"/>
              <w:rPr>
                <w:rFonts w:hint="default"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w:t>
            </w:r>
            <w:r>
              <w:rPr>
                <w:rFonts w:hint="default" w:ascii="宋体" w:hAnsi="宋体" w:eastAsia="宋体" w:cs="宋体"/>
                <w:b w:val="0"/>
                <w:bCs w:val="0"/>
                <w:color w:val="auto"/>
                <w:kern w:val="0"/>
                <w:sz w:val="21"/>
                <w:szCs w:val="21"/>
                <w:highlight w:val="none"/>
                <w:lang w:eastAsia="zh-CN" w:bidi="ar-SA"/>
                <w:woUserID w:val="1"/>
              </w:rPr>
              <w:t>7</w:t>
            </w:r>
            <w:r>
              <w:rPr>
                <w:rFonts w:hint="eastAsia" w:ascii="宋体" w:hAnsi="宋体" w:eastAsia="宋体" w:cs="宋体"/>
                <w:b w:val="0"/>
                <w:bCs w:val="0"/>
                <w:color w:val="auto"/>
                <w:kern w:val="0"/>
                <w:sz w:val="21"/>
                <w:szCs w:val="21"/>
                <w:highlight w:val="none"/>
                <w:lang w:val="en-US" w:eastAsia="zh-CN" w:bidi="ar-SA"/>
              </w:rPr>
              <w:t>分）</w:t>
            </w:r>
          </w:p>
        </w:tc>
        <w:tc>
          <w:tcPr>
            <w:tcW w:w="3018" w:type="pct"/>
            <w:noWrap w:val="0"/>
            <w:vAlign w:val="top"/>
          </w:tcPr>
          <w:p w14:paraId="3082980B">
            <w:pPr>
              <w:snapToGrid w:val="0"/>
              <w:spacing w:line="240" w:lineRule="auto"/>
              <w:jc w:val="both"/>
              <w:rPr>
                <w:rFonts w:hint="eastAsia" w:ascii="宋体" w:hAnsi="宋体" w:eastAsia="宋体" w:cs="宋体"/>
                <w:b w:val="0"/>
                <w:bCs w:val="0"/>
                <w:color w:val="auto"/>
                <w:kern w:val="0"/>
                <w:sz w:val="21"/>
                <w:szCs w:val="21"/>
                <w:highlight w:val="none"/>
                <w:lang w:val="zh-CN" w:eastAsia="zh-CN" w:bidi="ar-SA"/>
              </w:rPr>
            </w:pPr>
            <w:r>
              <w:rPr>
                <w:rFonts w:hint="eastAsia" w:ascii="宋体" w:hAnsi="宋体" w:eastAsia="宋体" w:cs="宋体"/>
                <w:b w:val="0"/>
                <w:bCs w:val="0"/>
                <w:color w:val="auto"/>
                <w:kern w:val="0"/>
                <w:sz w:val="21"/>
                <w:szCs w:val="21"/>
                <w:highlight w:val="none"/>
                <w:lang w:val="zh-CN" w:eastAsia="zh-CN" w:bidi="ar-SA"/>
              </w:rPr>
              <w:t>工程进度计划与措施合理、切实可行。</w:t>
            </w:r>
          </w:p>
          <w:p w14:paraId="59D3600B">
            <w:pPr>
              <w:snapToGrid w:val="0"/>
              <w:spacing w:line="240" w:lineRule="auto"/>
              <w:jc w:val="both"/>
              <w:rPr>
                <w:rFonts w:hint="eastAsia" w:ascii="宋体" w:hAnsi="宋体" w:eastAsia="宋体" w:cs="宋体"/>
                <w:b w:val="0"/>
                <w:bCs w:val="0"/>
                <w:color w:val="auto"/>
                <w:kern w:val="0"/>
                <w:sz w:val="21"/>
                <w:szCs w:val="21"/>
                <w:highlight w:val="none"/>
                <w:lang w:val="zh-CN" w:eastAsia="zh-CN" w:bidi="ar-SA"/>
              </w:rPr>
            </w:pPr>
            <w:r>
              <w:rPr>
                <w:rFonts w:hint="eastAsia" w:ascii="宋体" w:hAnsi="宋体" w:eastAsia="宋体" w:cs="宋体"/>
                <w:b w:val="0"/>
                <w:bCs w:val="0"/>
                <w:color w:val="auto"/>
                <w:kern w:val="0"/>
                <w:sz w:val="21"/>
                <w:szCs w:val="21"/>
                <w:highlight w:val="none"/>
                <w:lang w:val="zh-CN" w:eastAsia="zh-CN" w:bidi="ar-SA"/>
              </w:rPr>
              <w:t xml:space="preserve">优秀得 </w:t>
            </w:r>
            <w:r>
              <w:rPr>
                <w:rFonts w:hint="default" w:ascii="宋体" w:hAnsi="宋体" w:eastAsia="宋体" w:cs="宋体"/>
                <w:b w:val="0"/>
                <w:bCs w:val="0"/>
                <w:color w:val="auto"/>
                <w:kern w:val="0"/>
                <w:sz w:val="21"/>
                <w:szCs w:val="21"/>
                <w:highlight w:val="none"/>
                <w:lang w:eastAsia="zh-CN" w:bidi="ar-SA"/>
                <w:woUserID w:val="1"/>
              </w:rPr>
              <w:t>7</w:t>
            </w:r>
            <w:r>
              <w:rPr>
                <w:rFonts w:hint="eastAsia" w:ascii="宋体" w:hAnsi="宋体" w:eastAsia="宋体" w:cs="宋体"/>
                <w:b w:val="0"/>
                <w:bCs w:val="0"/>
                <w:color w:val="auto"/>
                <w:kern w:val="0"/>
                <w:sz w:val="21"/>
                <w:szCs w:val="21"/>
                <w:highlight w:val="none"/>
                <w:lang w:val="zh-CN" w:eastAsia="zh-CN" w:bidi="ar-SA"/>
              </w:rPr>
              <w:t xml:space="preserve">分，良好得 </w:t>
            </w:r>
            <w:r>
              <w:rPr>
                <w:rFonts w:hint="default" w:ascii="宋体" w:hAnsi="宋体" w:eastAsia="宋体" w:cs="宋体"/>
                <w:b w:val="0"/>
                <w:bCs w:val="0"/>
                <w:color w:val="auto"/>
                <w:kern w:val="0"/>
                <w:sz w:val="21"/>
                <w:szCs w:val="21"/>
                <w:highlight w:val="none"/>
                <w:lang w:eastAsia="zh-CN" w:bidi="ar-SA"/>
                <w:woUserID w:val="1"/>
              </w:rPr>
              <w:t>5</w:t>
            </w:r>
            <w:r>
              <w:rPr>
                <w:rFonts w:hint="eastAsia" w:ascii="宋体" w:hAnsi="宋体" w:eastAsia="宋体" w:cs="宋体"/>
                <w:b w:val="0"/>
                <w:bCs w:val="0"/>
                <w:color w:val="auto"/>
                <w:kern w:val="0"/>
                <w:sz w:val="21"/>
                <w:szCs w:val="21"/>
                <w:highlight w:val="none"/>
                <w:lang w:val="zh-CN" w:eastAsia="zh-CN" w:bidi="ar-SA"/>
              </w:rPr>
              <w:t xml:space="preserve">分，一般得 </w:t>
            </w:r>
            <w:r>
              <w:rPr>
                <w:rFonts w:hint="default" w:ascii="宋体" w:hAnsi="宋体" w:eastAsia="宋体" w:cs="宋体"/>
                <w:b w:val="0"/>
                <w:bCs w:val="0"/>
                <w:color w:val="auto"/>
                <w:kern w:val="0"/>
                <w:sz w:val="21"/>
                <w:szCs w:val="21"/>
                <w:highlight w:val="none"/>
                <w:lang w:eastAsia="zh-CN" w:bidi="ar-SA"/>
                <w:woUserID w:val="1"/>
              </w:rPr>
              <w:t>3</w:t>
            </w:r>
            <w:r>
              <w:rPr>
                <w:rFonts w:hint="eastAsia" w:ascii="宋体" w:hAnsi="宋体" w:eastAsia="宋体" w:cs="宋体"/>
                <w:b w:val="0"/>
                <w:bCs w:val="0"/>
                <w:color w:val="auto"/>
                <w:kern w:val="0"/>
                <w:sz w:val="21"/>
                <w:szCs w:val="21"/>
                <w:highlight w:val="none"/>
                <w:lang w:val="zh-CN" w:eastAsia="zh-CN" w:bidi="ar-SA"/>
              </w:rPr>
              <w:t xml:space="preserve"> 分。</w:t>
            </w:r>
          </w:p>
        </w:tc>
      </w:tr>
      <w:bookmarkEnd w:id="0"/>
      <w:bookmarkEnd w:id="1"/>
      <w:bookmarkEnd w:id="2"/>
      <w:bookmarkEnd w:id="3"/>
    </w:tbl>
    <w:p w14:paraId="01B57340">
      <w:pPr>
        <w:pStyle w:val="2"/>
        <w:numPr>
          <w:ilvl w:val="-1"/>
          <w:numId w:val="0"/>
        </w:numPr>
        <w:spacing w:before="0" w:after="0" w:line="240" w:lineRule="auto"/>
        <w:jc w:val="center"/>
        <w:outlineLvl w:val="0"/>
        <w:rPr>
          <w:rFonts w:hint="eastAsia"/>
          <w:sz w:val="32"/>
          <w:szCs w:val="22"/>
          <w:lang w:val="en-US" w:eastAsia="zh-CN"/>
        </w:rPr>
      </w:pPr>
      <w:r>
        <w:rPr>
          <w:rFonts w:hint="eastAsia"/>
          <w:sz w:val="32"/>
          <w:szCs w:val="22"/>
          <w:lang w:val="en-US" w:eastAsia="zh-CN"/>
        </w:rPr>
        <w:t>二、报价表</w:t>
      </w:r>
    </w:p>
    <w:p w14:paraId="6F202DF5">
      <w:pPr>
        <w:pStyle w:val="3"/>
        <w:jc w:val="center"/>
      </w:pPr>
      <w:r>
        <w:rPr>
          <w:rFonts w:hint="eastAsia"/>
          <w:lang w:val="en-US" w:eastAsia="zh-CN"/>
        </w:rPr>
        <w:t>2-1</w:t>
      </w:r>
      <w:r>
        <w:rPr>
          <w:rFonts w:hint="eastAsia"/>
        </w:rPr>
        <w:t>报价一览表</w:t>
      </w:r>
    </w:p>
    <w:tbl>
      <w:tblPr>
        <w:tblStyle w:val="16"/>
        <w:tblW w:w="85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78"/>
        <w:gridCol w:w="1330"/>
        <w:gridCol w:w="1563"/>
        <w:gridCol w:w="1481"/>
        <w:gridCol w:w="1374"/>
      </w:tblGrid>
      <w:tr w14:paraId="1F1F4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2778" w:type="dxa"/>
            <w:shd w:val="clear" w:color="auto" w:fill="auto"/>
            <w:vAlign w:val="center"/>
          </w:tcPr>
          <w:p w14:paraId="59C94F49">
            <w:r>
              <w:rPr>
                <w:rFonts w:hint="eastAsia"/>
              </w:rPr>
              <w:t>项目名称</w:t>
            </w:r>
          </w:p>
        </w:tc>
        <w:tc>
          <w:tcPr>
            <w:tcW w:w="5748" w:type="dxa"/>
            <w:gridSpan w:val="4"/>
            <w:shd w:val="clear" w:color="auto" w:fill="auto"/>
            <w:vAlign w:val="center"/>
          </w:tcPr>
          <w:p w14:paraId="78DDA0C8"/>
        </w:tc>
      </w:tr>
      <w:tr w14:paraId="7F160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2778" w:type="dxa"/>
            <w:shd w:val="clear" w:color="auto" w:fill="auto"/>
            <w:vAlign w:val="center"/>
          </w:tcPr>
          <w:p w14:paraId="6D89C882">
            <w:r>
              <w:rPr>
                <w:rFonts w:hint="eastAsia"/>
              </w:rPr>
              <w:t>供应商名称</w:t>
            </w:r>
          </w:p>
        </w:tc>
        <w:tc>
          <w:tcPr>
            <w:tcW w:w="5748" w:type="dxa"/>
            <w:gridSpan w:val="4"/>
            <w:shd w:val="clear" w:color="auto" w:fill="auto"/>
            <w:vAlign w:val="center"/>
          </w:tcPr>
          <w:p w14:paraId="7212017B"/>
        </w:tc>
      </w:tr>
      <w:tr w14:paraId="646A0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2778" w:type="dxa"/>
            <w:shd w:val="clear" w:color="auto" w:fill="auto"/>
            <w:vAlign w:val="center"/>
          </w:tcPr>
          <w:p w14:paraId="3CC056AC">
            <w:r>
              <w:rPr>
                <w:rFonts w:hint="eastAsia"/>
              </w:rPr>
              <w:t>投标内容</w:t>
            </w:r>
          </w:p>
        </w:tc>
        <w:tc>
          <w:tcPr>
            <w:tcW w:w="5748" w:type="dxa"/>
            <w:gridSpan w:val="4"/>
            <w:shd w:val="clear" w:color="auto" w:fill="auto"/>
            <w:vAlign w:val="center"/>
          </w:tcPr>
          <w:p w14:paraId="76E11073">
            <w:r>
              <w:rPr>
                <w:rFonts w:hint="eastAsia"/>
              </w:rPr>
              <w:t>符合</w:t>
            </w:r>
            <w:r>
              <w:rPr>
                <w:rFonts w:hint="eastAsia"/>
                <w:lang w:val="en-US" w:eastAsia="zh-CN"/>
              </w:rPr>
              <w:t>招标文件</w:t>
            </w:r>
            <w:r>
              <w:rPr>
                <w:rFonts w:hint="eastAsia"/>
              </w:rPr>
              <w:t>规定</w:t>
            </w:r>
          </w:p>
        </w:tc>
      </w:tr>
      <w:tr w14:paraId="1D6AA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2778" w:type="dxa"/>
            <w:vMerge w:val="restart"/>
            <w:shd w:val="clear" w:color="auto" w:fill="auto"/>
            <w:vAlign w:val="center"/>
          </w:tcPr>
          <w:p w14:paraId="1636DEF3">
            <w:r>
              <w:rPr>
                <w:rFonts w:hint="eastAsia"/>
              </w:rPr>
              <w:t>项目负责人</w:t>
            </w:r>
          </w:p>
        </w:tc>
        <w:tc>
          <w:tcPr>
            <w:tcW w:w="1330" w:type="dxa"/>
            <w:shd w:val="clear" w:color="auto" w:fill="auto"/>
            <w:vAlign w:val="center"/>
          </w:tcPr>
          <w:p w14:paraId="0BB1BE99">
            <w:pPr>
              <w:jc w:val="center"/>
            </w:pPr>
            <w:r>
              <w:rPr>
                <w:rFonts w:hint="eastAsia"/>
              </w:rPr>
              <w:t>姓名</w:t>
            </w:r>
          </w:p>
        </w:tc>
        <w:tc>
          <w:tcPr>
            <w:tcW w:w="1563" w:type="dxa"/>
            <w:shd w:val="clear" w:color="auto" w:fill="auto"/>
            <w:vAlign w:val="center"/>
          </w:tcPr>
          <w:p w14:paraId="2CAD72D7">
            <w:pPr>
              <w:jc w:val="center"/>
            </w:pPr>
          </w:p>
        </w:tc>
        <w:tc>
          <w:tcPr>
            <w:tcW w:w="1481" w:type="dxa"/>
            <w:shd w:val="clear" w:color="auto" w:fill="auto"/>
            <w:vAlign w:val="center"/>
          </w:tcPr>
          <w:p w14:paraId="255CBEF6">
            <w:pPr>
              <w:jc w:val="center"/>
            </w:pPr>
            <w:r>
              <w:rPr>
                <w:rFonts w:hint="eastAsia"/>
              </w:rPr>
              <w:t>职称级别</w:t>
            </w:r>
          </w:p>
        </w:tc>
        <w:tc>
          <w:tcPr>
            <w:tcW w:w="1374" w:type="dxa"/>
            <w:shd w:val="clear" w:color="auto" w:fill="auto"/>
            <w:vAlign w:val="center"/>
          </w:tcPr>
          <w:p w14:paraId="54F5E742"/>
        </w:tc>
      </w:tr>
      <w:tr w14:paraId="39F4C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2778" w:type="dxa"/>
            <w:vMerge w:val="continue"/>
            <w:shd w:val="clear" w:color="auto" w:fill="auto"/>
            <w:vAlign w:val="center"/>
          </w:tcPr>
          <w:p w14:paraId="3D158C5D"/>
        </w:tc>
        <w:tc>
          <w:tcPr>
            <w:tcW w:w="1330" w:type="dxa"/>
            <w:shd w:val="clear" w:color="auto" w:fill="auto"/>
            <w:vAlign w:val="center"/>
          </w:tcPr>
          <w:p w14:paraId="0C807874">
            <w:pPr>
              <w:jc w:val="center"/>
            </w:pPr>
            <w:r>
              <w:t>执业资格</w:t>
            </w:r>
          </w:p>
        </w:tc>
        <w:tc>
          <w:tcPr>
            <w:tcW w:w="1563" w:type="dxa"/>
            <w:shd w:val="clear" w:color="auto" w:fill="auto"/>
            <w:vAlign w:val="center"/>
          </w:tcPr>
          <w:p w14:paraId="05864CC3">
            <w:pPr>
              <w:jc w:val="center"/>
            </w:pPr>
          </w:p>
        </w:tc>
        <w:tc>
          <w:tcPr>
            <w:tcW w:w="1481" w:type="dxa"/>
            <w:shd w:val="clear" w:color="auto" w:fill="auto"/>
            <w:vAlign w:val="center"/>
          </w:tcPr>
          <w:p w14:paraId="72AD2D68">
            <w:pPr>
              <w:jc w:val="center"/>
            </w:pPr>
            <w:r>
              <w:rPr>
                <w:rFonts w:ascii="宋体" w:hAnsi="宋体" w:cs="宋体"/>
              </w:rPr>
              <w:t>证书编号</w:t>
            </w:r>
          </w:p>
        </w:tc>
        <w:tc>
          <w:tcPr>
            <w:tcW w:w="1374" w:type="dxa"/>
            <w:shd w:val="clear" w:color="auto" w:fill="auto"/>
            <w:vAlign w:val="center"/>
          </w:tcPr>
          <w:p w14:paraId="50E4B1CE"/>
        </w:tc>
      </w:tr>
      <w:tr w14:paraId="10CBE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2778" w:type="dxa"/>
            <w:vMerge w:val="restart"/>
            <w:shd w:val="clear" w:color="auto" w:fill="auto"/>
            <w:vAlign w:val="center"/>
          </w:tcPr>
          <w:p w14:paraId="7340E5DD">
            <w:r>
              <w:rPr>
                <w:rFonts w:hint="eastAsia"/>
              </w:rPr>
              <w:t>响应</w:t>
            </w:r>
            <w:r>
              <w:rPr>
                <w:rFonts w:hint="eastAsia"/>
                <w:lang w:val="en-US" w:eastAsia="zh-CN"/>
              </w:rPr>
              <w:t>总</w:t>
            </w:r>
            <w:r>
              <w:rPr>
                <w:rFonts w:hint="eastAsia"/>
              </w:rPr>
              <w:t>报价（元）</w:t>
            </w:r>
          </w:p>
        </w:tc>
        <w:tc>
          <w:tcPr>
            <w:tcW w:w="5748" w:type="dxa"/>
            <w:gridSpan w:val="4"/>
            <w:shd w:val="clear" w:color="auto" w:fill="auto"/>
            <w:vAlign w:val="center"/>
          </w:tcPr>
          <w:p w14:paraId="519A17AF">
            <w:pPr>
              <w:pStyle w:val="14"/>
              <w:ind w:firstLine="0" w:firstLineChars="0"/>
              <w:rPr>
                <w:rFonts w:ascii="宋体" w:hAnsi="宋体"/>
              </w:rPr>
            </w:pPr>
            <w:r>
              <w:rPr>
                <w:rFonts w:hint="eastAsia" w:ascii="宋体" w:hAnsi="宋体"/>
              </w:rPr>
              <w:t>小写：</w:t>
            </w:r>
          </w:p>
        </w:tc>
      </w:tr>
      <w:tr w14:paraId="5386E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778" w:type="dxa"/>
            <w:vMerge w:val="continue"/>
            <w:shd w:val="clear" w:color="auto" w:fill="auto"/>
            <w:vAlign w:val="center"/>
          </w:tcPr>
          <w:p w14:paraId="726E629F"/>
        </w:tc>
        <w:tc>
          <w:tcPr>
            <w:tcW w:w="5748" w:type="dxa"/>
            <w:gridSpan w:val="4"/>
            <w:shd w:val="clear" w:color="auto" w:fill="auto"/>
            <w:vAlign w:val="center"/>
          </w:tcPr>
          <w:p w14:paraId="13A22F7A">
            <w:pPr>
              <w:pStyle w:val="14"/>
              <w:ind w:firstLine="0" w:firstLineChars="0"/>
              <w:rPr>
                <w:rFonts w:ascii="宋体" w:hAnsi="宋体"/>
              </w:rPr>
            </w:pPr>
            <w:r>
              <w:rPr>
                <w:rFonts w:hint="eastAsia" w:ascii="宋体" w:hAnsi="宋体"/>
              </w:rPr>
              <w:t>大写：</w:t>
            </w:r>
          </w:p>
        </w:tc>
      </w:tr>
      <w:tr w14:paraId="6AFB0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2778" w:type="dxa"/>
            <w:shd w:val="clear" w:color="auto" w:fill="auto"/>
            <w:vAlign w:val="center"/>
          </w:tcPr>
          <w:p w14:paraId="162D89EC">
            <w:r>
              <w:rPr>
                <w:rFonts w:hint="eastAsia"/>
              </w:rPr>
              <w:t>服务周期（日历天）</w:t>
            </w:r>
          </w:p>
        </w:tc>
        <w:tc>
          <w:tcPr>
            <w:tcW w:w="5748" w:type="dxa"/>
            <w:gridSpan w:val="4"/>
            <w:shd w:val="clear" w:color="auto" w:fill="auto"/>
            <w:vAlign w:val="center"/>
          </w:tcPr>
          <w:p w14:paraId="4A8A97B6"/>
        </w:tc>
      </w:tr>
      <w:tr w14:paraId="0D3EE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2778" w:type="dxa"/>
            <w:shd w:val="clear" w:color="auto" w:fill="auto"/>
            <w:vAlign w:val="center"/>
          </w:tcPr>
          <w:p w14:paraId="1479BD78">
            <w:r>
              <w:rPr>
                <w:rFonts w:hint="eastAsia"/>
              </w:rPr>
              <w:t>服务质量</w:t>
            </w:r>
          </w:p>
        </w:tc>
        <w:tc>
          <w:tcPr>
            <w:tcW w:w="5748" w:type="dxa"/>
            <w:gridSpan w:val="4"/>
            <w:shd w:val="clear" w:color="auto" w:fill="auto"/>
            <w:vAlign w:val="center"/>
          </w:tcPr>
          <w:p w14:paraId="42883A23"/>
        </w:tc>
      </w:tr>
      <w:tr w14:paraId="09B54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2778" w:type="dxa"/>
            <w:shd w:val="clear" w:color="auto" w:fill="auto"/>
            <w:vAlign w:val="center"/>
          </w:tcPr>
          <w:p w14:paraId="50157B1F">
            <w:r>
              <w:rPr>
                <w:rFonts w:hint="eastAsia"/>
                <w:lang w:val="en-US" w:eastAsia="zh-CN"/>
              </w:rPr>
              <w:t>加固</w:t>
            </w:r>
            <w:r>
              <w:rPr>
                <w:rFonts w:hint="eastAsia"/>
              </w:rPr>
              <w:t>方案</w:t>
            </w:r>
          </w:p>
        </w:tc>
        <w:tc>
          <w:tcPr>
            <w:tcW w:w="5748" w:type="dxa"/>
            <w:gridSpan w:val="4"/>
            <w:shd w:val="clear" w:color="auto" w:fill="auto"/>
            <w:vAlign w:val="center"/>
          </w:tcPr>
          <w:p w14:paraId="3BA1E5DC">
            <w:pPr>
              <w:rPr>
                <w:rFonts w:hint="eastAsia" w:ascii="宋体" w:hAnsi="宋体" w:eastAsia="宋体"/>
                <w:lang w:eastAsia="zh-CN"/>
              </w:rPr>
            </w:pPr>
            <w:r>
              <w:rPr>
                <w:rFonts w:ascii="宋体" w:hAnsi="宋体"/>
              </w:rPr>
              <w:t>我方承诺完全符合</w:t>
            </w:r>
            <w:r>
              <w:rPr>
                <w:rFonts w:ascii="宋体" w:hAnsi="宋体"/>
                <w:woUserID w:val="1"/>
              </w:rPr>
              <w:t>竞争性谈判</w:t>
            </w:r>
            <w:r>
              <w:rPr>
                <w:rFonts w:ascii="宋体" w:hAnsi="宋体"/>
              </w:rPr>
              <w:t>文件中的实质性要求和条件</w:t>
            </w:r>
            <w:r>
              <w:rPr>
                <w:rFonts w:hint="eastAsia" w:ascii="宋体" w:hAnsi="宋体"/>
                <w:lang w:eastAsia="zh-CN"/>
              </w:rPr>
              <w:t>。</w:t>
            </w:r>
          </w:p>
        </w:tc>
      </w:tr>
      <w:tr w14:paraId="0E209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2778" w:type="dxa"/>
            <w:shd w:val="clear" w:color="auto" w:fill="auto"/>
            <w:vAlign w:val="center"/>
          </w:tcPr>
          <w:p w14:paraId="3A5DDDF1">
            <w:r>
              <w:rPr>
                <w:rFonts w:hint="eastAsia"/>
              </w:rPr>
              <w:t>其他</w:t>
            </w:r>
          </w:p>
        </w:tc>
        <w:tc>
          <w:tcPr>
            <w:tcW w:w="5748" w:type="dxa"/>
            <w:gridSpan w:val="4"/>
            <w:shd w:val="clear" w:color="auto" w:fill="auto"/>
            <w:vAlign w:val="center"/>
          </w:tcPr>
          <w:p w14:paraId="4D3C026C"/>
        </w:tc>
      </w:tr>
    </w:tbl>
    <w:p w14:paraId="5201B700">
      <w:pPr>
        <w:pStyle w:val="14"/>
        <w:ind w:firstLine="240"/>
      </w:pPr>
    </w:p>
    <w:p w14:paraId="64903252"/>
    <w:p w14:paraId="2292962B"/>
    <w:p w14:paraId="401151AF"/>
    <w:p w14:paraId="0837A1D0">
      <w:pPr>
        <w:pStyle w:val="14"/>
        <w:ind w:firstLine="240"/>
        <w:rPr>
          <w:sz w:val="24"/>
          <w:szCs w:val="24"/>
        </w:rPr>
      </w:pPr>
      <w:r>
        <w:rPr>
          <w:rFonts w:hint="eastAsia"/>
          <w:sz w:val="24"/>
          <w:szCs w:val="24"/>
        </w:rPr>
        <w:t>供应商（盖企业章）：</w:t>
      </w:r>
    </w:p>
    <w:p w14:paraId="25B9E1FD">
      <w:pPr>
        <w:pStyle w:val="14"/>
        <w:ind w:firstLine="240"/>
        <w:rPr>
          <w:rFonts w:hint="eastAsia"/>
          <w:sz w:val="24"/>
          <w:szCs w:val="24"/>
        </w:rPr>
      </w:pPr>
      <w:r>
        <w:rPr>
          <w:rFonts w:hint="eastAsia"/>
          <w:sz w:val="24"/>
          <w:szCs w:val="24"/>
        </w:rPr>
        <w:t>法定代表人或其委托代理人（盖章或签字）：</w:t>
      </w:r>
    </w:p>
    <w:p w14:paraId="1DC72C3A">
      <w:pPr>
        <w:rPr>
          <w:sz w:val="24"/>
          <w:szCs w:val="24"/>
        </w:rPr>
      </w:pPr>
    </w:p>
    <w:p w14:paraId="3C948546">
      <w:pPr>
        <w:ind w:firstLine="241" w:firstLineChars="100"/>
        <w:rPr>
          <w:b/>
          <w:bCs/>
          <w:sz w:val="24"/>
          <w:szCs w:val="24"/>
        </w:rPr>
      </w:pPr>
      <w:r>
        <w:rPr>
          <w:rFonts w:hint="eastAsia"/>
          <w:b/>
          <w:bCs/>
          <w:sz w:val="24"/>
          <w:szCs w:val="24"/>
        </w:rPr>
        <w:t>日期：</w:t>
      </w:r>
    </w:p>
    <w:p w14:paraId="4916D034">
      <w:pPr>
        <w:pStyle w:val="14"/>
        <w:ind w:firstLine="240"/>
      </w:pPr>
      <w:r>
        <w:br w:type="page"/>
      </w:r>
    </w:p>
    <w:p w14:paraId="78B1396E">
      <w:pPr>
        <w:pStyle w:val="3"/>
        <w:jc w:val="center"/>
        <w:rPr>
          <w:rFonts w:hint="eastAsia" w:eastAsiaTheme="minorEastAsia"/>
          <w:lang w:val="en-US" w:eastAsia="zh-CN"/>
        </w:rPr>
      </w:pPr>
      <w:r>
        <w:rPr>
          <w:rFonts w:hint="eastAsia"/>
          <w:lang w:val="en-US" w:eastAsia="zh-CN"/>
        </w:rPr>
        <w:t>2-2分项报价单</w:t>
      </w:r>
    </w:p>
    <w:p w14:paraId="639F23C4">
      <w:pPr>
        <w:pStyle w:val="9"/>
        <w:tabs>
          <w:tab w:val="left" w:pos="5580"/>
        </w:tabs>
        <w:spacing w:before="120" w:line="360" w:lineRule="auto"/>
        <w:jc w:val="both"/>
        <w:rPr>
          <w:rFonts w:hint="eastAsia" w:cs="宋体"/>
          <w:color w:val="auto"/>
          <w:sz w:val="24"/>
          <w:szCs w:val="24"/>
          <w:highlight w:val="none"/>
        </w:rPr>
      </w:pPr>
      <w:r>
        <w:rPr>
          <w:rFonts w:hint="eastAsia"/>
          <w:bCs/>
          <w:color w:val="auto"/>
          <w:sz w:val="24"/>
          <w:szCs w:val="24"/>
          <w:highlight w:val="none"/>
        </w:rPr>
        <w:t>项目名称</w:t>
      </w:r>
      <w:r>
        <w:rPr>
          <w:rFonts w:hint="eastAsia"/>
          <w:bCs/>
          <w:color w:val="auto"/>
          <w:sz w:val="24"/>
          <w:szCs w:val="24"/>
          <w:highlight w:val="none"/>
          <w:u w:val="single"/>
        </w:rPr>
        <w:t xml:space="preserve"> </w:t>
      </w:r>
      <w:r>
        <w:rPr>
          <w:rFonts w:hint="eastAsia" w:hAnsi="宋体" w:eastAsia="宋体" w:cs="宋体"/>
          <w:color w:val="auto"/>
          <w:sz w:val="24"/>
          <w:szCs w:val="24"/>
          <w:highlight w:val="none"/>
          <w:u w:val="single"/>
          <w:lang w:val="en-US" w:eastAsia="zh-CN"/>
        </w:rPr>
        <w:t xml:space="preserve">         </w:t>
      </w:r>
      <w:r>
        <w:rPr>
          <w:rFonts w:hint="eastAsia"/>
          <w:bCs/>
          <w:color w:val="auto"/>
          <w:sz w:val="24"/>
          <w:szCs w:val="24"/>
          <w:highlight w:val="none"/>
          <w:u w:val="single"/>
        </w:rPr>
        <w:t xml:space="preserve">  </w:t>
      </w:r>
      <w:r>
        <w:rPr>
          <w:rFonts w:hint="eastAsia"/>
          <w:bCs/>
          <w:color w:val="auto"/>
          <w:sz w:val="24"/>
          <w:szCs w:val="24"/>
          <w:highlight w:val="none"/>
          <w:u w:val="single"/>
          <w:lang w:val="en-US" w:eastAsia="zh-CN"/>
        </w:rPr>
        <w:t xml:space="preserve">                             </w:t>
      </w:r>
      <w:r>
        <w:rPr>
          <w:rFonts w:hint="eastAsia" w:asciiTheme="minorEastAsia" w:hAnsiTheme="minorEastAsia"/>
          <w:color w:val="auto"/>
          <w:sz w:val="24"/>
          <w:szCs w:val="24"/>
          <w:highlight w:val="none"/>
          <w:u w:val="single"/>
          <w:lang w:val="en-US" w:eastAsia="zh-CN"/>
        </w:rPr>
        <w:t xml:space="preserve">       </w:t>
      </w:r>
      <w:r>
        <w:rPr>
          <w:rFonts w:hint="eastAsia"/>
          <w:bCs/>
          <w:color w:val="auto"/>
          <w:sz w:val="24"/>
          <w:szCs w:val="24"/>
          <w:highlight w:val="none"/>
          <w:u w:val="single"/>
        </w:rPr>
        <w:t xml:space="preserve"> </w:t>
      </w:r>
      <w:r>
        <w:rPr>
          <w:rFonts w:hint="eastAsia" w:cs="宋体"/>
          <w:color w:val="auto"/>
          <w:sz w:val="24"/>
          <w:szCs w:val="24"/>
          <w:highlight w:val="none"/>
        </w:rPr>
        <w:t xml:space="preserve"> 报价单位：人民币元</w:t>
      </w:r>
    </w:p>
    <w:tbl>
      <w:tblPr>
        <w:tblStyle w:val="16"/>
        <w:tblW w:w="894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44"/>
        <w:gridCol w:w="2573"/>
        <w:gridCol w:w="1246"/>
        <w:gridCol w:w="1143"/>
        <w:gridCol w:w="1477"/>
        <w:gridCol w:w="2057"/>
      </w:tblGrid>
      <w:tr w14:paraId="4B6CA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EB563">
            <w:pPr>
              <w:keepNext w:val="0"/>
              <w:keepLines w:val="0"/>
              <w:widowControl/>
              <w:suppressLineNumbers w:val="0"/>
              <w:spacing w:before="0" w:beforeAutospacing="0" w:after="0" w:afterAutospacing="0" w:line="360" w:lineRule="auto"/>
              <w:ind w:left="0" w:right="0"/>
              <w:jc w:val="center"/>
              <w:textAlignment w:val="center"/>
              <w:rPr>
                <w:rFonts w:hint="default"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序号</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623E8">
            <w:pPr>
              <w:keepNext w:val="0"/>
              <w:keepLines w:val="0"/>
              <w:widowControl/>
              <w:suppressLineNumbers w:val="0"/>
              <w:spacing w:before="0" w:beforeAutospacing="0" w:after="0" w:afterAutospacing="0" w:line="360" w:lineRule="auto"/>
              <w:ind w:left="0" w:right="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服务内容</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B95AC">
            <w:pPr>
              <w:keepNext w:val="0"/>
              <w:keepLines w:val="0"/>
              <w:widowControl/>
              <w:suppressLineNumbers w:val="0"/>
              <w:spacing w:before="0" w:beforeAutospacing="0" w:after="0" w:afterAutospacing="0" w:line="360" w:lineRule="auto"/>
              <w:ind w:left="0" w:right="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单位</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1A2CD">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工程量</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5E055">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单价（元）</w:t>
            </w:r>
          </w:p>
        </w:tc>
        <w:tc>
          <w:tcPr>
            <w:tcW w:w="2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05765">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总价（元）</w:t>
            </w:r>
          </w:p>
        </w:tc>
      </w:tr>
      <w:tr w14:paraId="1F5B26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5B691">
            <w:pPr>
              <w:keepNext w:val="0"/>
              <w:keepLines w:val="0"/>
              <w:widowControl/>
              <w:suppressLineNumbers w:val="0"/>
              <w:spacing w:before="0" w:beforeAutospacing="0" w:after="0" w:afterAutospacing="0" w:line="360" w:lineRule="auto"/>
              <w:ind w:left="0" w:right="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7CD34">
            <w:pPr>
              <w:keepNext w:val="0"/>
              <w:keepLines w:val="0"/>
              <w:widowControl/>
              <w:suppressLineNumbers w:val="0"/>
              <w:spacing w:before="0" w:beforeAutospacing="0" w:after="0" w:afterAutospacing="0" w:line="360" w:lineRule="auto"/>
              <w:ind w:left="0" w:right="0"/>
              <w:jc w:val="center"/>
              <w:textAlignment w:val="center"/>
              <w:rPr>
                <w:rFonts w:hint="default" w:ascii="楷体" w:hAnsi="楷体" w:eastAsia="楷体" w:cs="楷体"/>
                <w:i w:val="0"/>
                <w:iCs w:val="0"/>
                <w:color w:val="000000"/>
                <w:sz w:val="24"/>
                <w:szCs w:val="24"/>
                <w:u w:val="none"/>
                <w:lang w:val="en-US"/>
              </w:rPr>
            </w:pPr>
            <w:r>
              <w:rPr>
                <w:rFonts w:hint="eastAsia" w:ascii="楷体" w:hAnsi="楷体" w:eastAsia="楷体" w:cs="楷体"/>
                <w:i w:val="0"/>
                <w:iCs w:val="0"/>
                <w:color w:val="000000"/>
                <w:kern w:val="0"/>
                <w:sz w:val="24"/>
                <w:szCs w:val="24"/>
                <w:u w:val="none"/>
                <w:lang w:val="en-US" w:eastAsia="zh-CN" w:bidi="ar"/>
              </w:rPr>
              <w:t>现场检测</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038B9">
            <w:pPr>
              <w:keepNext w:val="0"/>
              <w:keepLines w:val="0"/>
              <w:widowControl/>
              <w:suppressLineNumbers w:val="0"/>
              <w:spacing w:before="0" w:beforeAutospacing="0" w:after="0" w:afterAutospacing="0" w:line="360" w:lineRule="auto"/>
              <w:ind w:left="0" w:right="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A5D0A">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i w:val="0"/>
                <w:iCs w:val="0"/>
                <w:color w:val="000000"/>
                <w:sz w:val="24"/>
                <w:szCs w:val="24"/>
                <w:u w:val="none"/>
                <w:lang w:val="en-US" w:eastAsia="zh-CN"/>
              </w:rPr>
            </w:pPr>
            <w:r>
              <w:rPr>
                <w:rFonts w:hint="default" w:ascii="宋体" w:hAnsi="宋体" w:eastAsia="宋体" w:cs="宋体"/>
                <w:i w:val="0"/>
                <w:iCs w:val="0"/>
                <w:color w:val="000000"/>
                <w:sz w:val="24"/>
                <w:szCs w:val="24"/>
                <w:u w:val="none"/>
                <w:lang w:eastAsia="zh-CN"/>
                <w:woUserID w:val="2"/>
              </w:rPr>
              <w:t>685.5</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871E7">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p>
        </w:tc>
        <w:tc>
          <w:tcPr>
            <w:tcW w:w="2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4BE6E">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p>
        </w:tc>
      </w:tr>
      <w:tr w14:paraId="53148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EC2DA">
            <w:pPr>
              <w:keepNext w:val="0"/>
              <w:keepLines w:val="0"/>
              <w:widowControl/>
              <w:suppressLineNumbers w:val="0"/>
              <w:spacing w:before="0" w:beforeAutospacing="0" w:after="0" w:afterAutospacing="0" w:line="360" w:lineRule="auto"/>
              <w:ind w:left="0" w:right="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2</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B4472">
            <w:pPr>
              <w:keepNext w:val="0"/>
              <w:keepLines w:val="0"/>
              <w:widowControl/>
              <w:suppressLineNumbers w:val="0"/>
              <w:spacing w:before="0" w:beforeAutospacing="0" w:after="0" w:afterAutospacing="0" w:line="360" w:lineRule="auto"/>
              <w:ind w:left="0" w:right="0"/>
              <w:jc w:val="center"/>
              <w:textAlignment w:val="center"/>
              <w:rPr>
                <w:rFonts w:hint="default" w:ascii="楷体" w:hAnsi="楷体" w:eastAsia="楷体" w:cs="楷体"/>
                <w:i w:val="0"/>
                <w:iCs w:val="0"/>
                <w:color w:val="000000"/>
                <w:sz w:val="24"/>
                <w:szCs w:val="24"/>
                <w:u w:val="none"/>
                <w:lang w:val="en-US" w:eastAsia="zh-CN"/>
              </w:rPr>
            </w:pPr>
            <w:r>
              <w:rPr>
                <w:rFonts w:hint="eastAsia" w:ascii="楷体" w:hAnsi="楷体" w:eastAsia="楷体" w:cs="楷体"/>
                <w:i w:val="0"/>
                <w:iCs w:val="0"/>
                <w:color w:val="000000"/>
                <w:sz w:val="24"/>
                <w:szCs w:val="24"/>
                <w:u w:val="none"/>
                <w:lang w:val="en-US" w:eastAsia="zh-CN"/>
              </w:rPr>
              <w:t>加固设计</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7737D">
            <w:pPr>
              <w:keepNext w:val="0"/>
              <w:keepLines w:val="0"/>
              <w:widowControl/>
              <w:suppressLineNumbers w:val="0"/>
              <w:spacing w:before="0" w:beforeAutospacing="0" w:after="0" w:afterAutospacing="0" w:line="360" w:lineRule="auto"/>
              <w:ind w:left="0" w:right="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71738">
            <w:pPr>
              <w:keepNext w:val="0"/>
              <w:keepLines w:val="0"/>
              <w:suppressLineNumbers w:val="0"/>
              <w:spacing w:before="0" w:beforeAutospacing="0" w:after="0" w:afterAutospacing="0" w:line="360" w:lineRule="auto"/>
              <w:ind w:left="0" w:right="0"/>
              <w:jc w:val="center"/>
              <w:rPr>
                <w:rFonts w:hint="default" w:ascii="宋体" w:hAnsi="宋体" w:eastAsia="宋体" w:cs="宋体"/>
                <w:i w:val="0"/>
                <w:iCs w:val="0"/>
                <w:color w:val="000000"/>
                <w:sz w:val="24"/>
                <w:szCs w:val="24"/>
                <w:u w:val="none"/>
                <w:lang w:val="en-US" w:eastAsia="zh-CN"/>
              </w:rPr>
            </w:pPr>
            <w:r>
              <w:rPr>
                <w:rFonts w:hint="default" w:ascii="宋体" w:hAnsi="宋体" w:eastAsia="宋体" w:cs="宋体"/>
                <w:i w:val="0"/>
                <w:iCs w:val="0"/>
                <w:color w:val="000000"/>
                <w:sz w:val="24"/>
                <w:szCs w:val="24"/>
                <w:u w:val="none"/>
                <w:lang w:eastAsia="zh-CN"/>
                <w:woUserID w:val="2"/>
              </w:rPr>
              <w:t>685.5</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0B048">
            <w:pPr>
              <w:keepNext w:val="0"/>
              <w:keepLines w:val="0"/>
              <w:suppressLineNumbers w:val="0"/>
              <w:spacing w:before="0" w:beforeAutospacing="0" w:after="0" w:afterAutospacing="0" w:line="360" w:lineRule="auto"/>
              <w:ind w:left="0" w:right="0"/>
              <w:jc w:val="center"/>
              <w:rPr>
                <w:rFonts w:hint="eastAsia" w:ascii="宋体" w:hAnsi="宋体" w:eastAsia="宋体" w:cs="宋体"/>
                <w:i w:val="0"/>
                <w:iCs w:val="0"/>
                <w:color w:val="000000"/>
                <w:sz w:val="24"/>
                <w:szCs w:val="24"/>
                <w:u w:val="none"/>
              </w:rPr>
            </w:pPr>
          </w:p>
        </w:tc>
        <w:tc>
          <w:tcPr>
            <w:tcW w:w="2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CD89B">
            <w:pPr>
              <w:keepNext w:val="0"/>
              <w:keepLines w:val="0"/>
              <w:suppressLineNumbers w:val="0"/>
              <w:spacing w:before="0" w:beforeAutospacing="0" w:after="0" w:afterAutospacing="0" w:line="360" w:lineRule="auto"/>
              <w:ind w:left="0" w:right="0"/>
              <w:jc w:val="center"/>
              <w:rPr>
                <w:rFonts w:hint="eastAsia" w:ascii="宋体" w:hAnsi="宋体" w:eastAsia="宋体" w:cs="宋体"/>
                <w:i w:val="0"/>
                <w:iCs w:val="0"/>
                <w:color w:val="000000"/>
                <w:sz w:val="24"/>
                <w:szCs w:val="24"/>
                <w:u w:val="none"/>
              </w:rPr>
            </w:pPr>
          </w:p>
        </w:tc>
      </w:tr>
      <w:tr w14:paraId="64228B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1E89F">
            <w:pPr>
              <w:keepNext w:val="0"/>
              <w:keepLines w:val="0"/>
              <w:widowControl/>
              <w:suppressLineNumbers w:val="0"/>
              <w:spacing w:before="0" w:beforeAutospacing="0" w:after="0" w:afterAutospacing="0" w:line="360" w:lineRule="auto"/>
              <w:ind w:left="0" w:right="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3</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62189">
            <w:pPr>
              <w:keepNext w:val="0"/>
              <w:keepLines w:val="0"/>
              <w:widowControl/>
              <w:suppressLineNumbers w:val="0"/>
              <w:spacing w:before="0" w:beforeAutospacing="0" w:after="0" w:afterAutospacing="0" w:line="360" w:lineRule="auto"/>
              <w:ind w:left="0" w:right="0"/>
              <w:jc w:val="center"/>
              <w:textAlignment w:val="center"/>
              <w:rPr>
                <w:rFonts w:hint="default" w:ascii="楷体" w:hAnsi="楷体" w:eastAsia="楷体" w:cs="楷体"/>
                <w:i w:val="0"/>
                <w:iCs w:val="0"/>
                <w:color w:val="000000"/>
                <w:sz w:val="24"/>
                <w:szCs w:val="24"/>
                <w:u w:val="none"/>
                <w:lang w:val="en-US" w:eastAsia="zh-CN"/>
              </w:rPr>
            </w:pPr>
            <w:r>
              <w:rPr>
                <w:rFonts w:hint="eastAsia" w:ascii="楷体" w:hAnsi="楷体" w:eastAsia="楷体" w:cs="楷体"/>
                <w:i w:val="0"/>
                <w:iCs w:val="0"/>
                <w:color w:val="000000"/>
                <w:sz w:val="24"/>
                <w:szCs w:val="24"/>
                <w:u w:val="none"/>
                <w:lang w:val="en-US" w:eastAsia="zh-CN"/>
              </w:rPr>
              <w:t>加固施工</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F5BA3">
            <w:pPr>
              <w:keepNext w:val="0"/>
              <w:keepLines w:val="0"/>
              <w:widowControl/>
              <w:suppressLineNumbers w:val="0"/>
              <w:spacing w:before="0" w:beforeAutospacing="0" w:after="0" w:afterAutospacing="0" w:line="360" w:lineRule="auto"/>
              <w:ind w:left="0" w:right="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项</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E06A6">
            <w:pPr>
              <w:keepNext w:val="0"/>
              <w:keepLines w:val="0"/>
              <w:suppressLineNumbers w:val="0"/>
              <w:spacing w:before="0" w:beforeAutospacing="0" w:after="0" w:afterAutospacing="0" w:line="360" w:lineRule="auto"/>
              <w:ind w:left="0" w:right="0"/>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BB363">
            <w:pPr>
              <w:keepNext w:val="0"/>
              <w:keepLines w:val="0"/>
              <w:suppressLineNumbers w:val="0"/>
              <w:spacing w:before="0" w:beforeAutospacing="0" w:after="0" w:afterAutospacing="0" w:line="360" w:lineRule="auto"/>
              <w:ind w:left="0" w:right="0"/>
              <w:jc w:val="center"/>
              <w:rPr>
                <w:rFonts w:hint="eastAsia" w:ascii="宋体" w:hAnsi="宋体" w:eastAsia="宋体" w:cs="宋体"/>
                <w:i w:val="0"/>
                <w:iCs w:val="0"/>
                <w:color w:val="000000"/>
                <w:sz w:val="24"/>
                <w:szCs w:val="24"/>
                <w:u w:val="none"/>
              </w:rPr>
            </w:pPr>
          </w:p>
        </w:tc>
        <w:tc>
          <w:tcPr>
            <w:tcW w:w="2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8A679">
            <w:pPr>
              <w:keepNext w:val="0"/>
              <w:keepLines w:val="0"/>
              <w:suppressLineNumbers w:val="0"/>
              <w:spacing w:before="0" w:beforeAutospacing="0" w:after="0" w:afterAutospacing="0" w:line="360" w:lineRule="auto"/>
              <w:ind w:left="0" w:right="0"/>
              <w:jc w:val="center"/>
              <w:rPr>
                <w:rFonts w:hint="eastAsia" w:ascii="宋体" w:hAnsi="宋体" w:eastAsia="宋体" w:cs="宋体"/>
                <w:i w:val="0"/>
                <w:iCs w:val="0"/>
                <w:color w:val="000000"/>
                <w:sz w:val="24"/>
                <w:szCs w:val="24"/>
                <w:u w:val="none"/>
              </w:rPr>
            </w:pPr>
          </w:p>
        </w:tc>
      </w:tr>
      <w:tr w14:paraId="4693E5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8DE66">
            <w:pPr>
              <w:keepNext w:val="0"/>
              <w:keepLines w:val="0"/>
              <w:widowControl/>
              <w:suppressLineNumbers w:val="0"/>
              <w:spacing w:before="0" w:beforeAutospacing="0" w:after="0" w:afterAutospacing="0" w:line="360" w:lineRule="auto"/>
              <w:ind w:left="0" w:right="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4</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D44B6">
            <w:pPr>
              <w:keepNext w:val="0"/>
              <w:keepLines w:val="0"/>
              <w:widowControl/>
              <w:suppressLineNumbers w:val="0"/>
              <w:spacing w:before="0" w:beforeAutospacing="0" w:after="0" w:afterAutospacing="0" w:line="360" w:lineRule="auto"/>
              <w:ind w:left="0" w:right="0"/>
              <w:jc w:val="center"/>
              <w:textAlignment w:val="center"/>
              <w:rPr>
                <w:rFonts w:hint="default" w:ascii="楷体" w:hAnsi="楷体" w:eastAsia="楷体" w:cs="楷体"/>
                <w:i w:val="0"/>
                <w:iCs w:val="0"/>
                <w:color w:val="000000"/>
                <w:sz w:val="24"/>
                <w:szCs w:val="24"/>
                <w:u w:val="none"/>
                <w:lang w:val="en-US"/>
              </w:rPr>
            </w:pPr>
            <w:r>
              <w:rPr>
                <w:rFonts w:hint="eastAsia" w:ascii="楷体" w:hAnsi="楷体" w:eastAsia="楷体" w:cs="楷体"/>
                <w:i w:val="0"/>
                <w:iCs w:val="0"/>
                <w:color w:val="000000"/>
                <w:kern w:val="0"/>
                <w:sz w:val="24"/>
                <w:szCs w:val="24"/>
                <w:u w:val="none"/>
                <w:lang w:val="en-US" w:eastAsia="zh-CN" w:bidi="ar"/>
              </w:rPr>
              <w:t>安全鉴定</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FA92E">
            <w:pPr>
              <w:keepNext w:val="0"/>
              <w:keepLines w:val="0"/>
              <w:widowControl/>
              <w:suppressLineNumbers w:val="0"/>
              <w:spacing w:before="0" w:beforeAutospacing="0" w:after="0" w:afterAutospacing="0" w:line="360" w:lineRule="auto"/>
              <w:ind w:left="0" w:right="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BE489">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i w:val="0"/>
                <w:iCs w:val="0"/>
                <w:color w:val="000000"/>
                <w:sz w:val="24"/>
                <w:szCs w:val="24"/>
                <w:u w:val="none"/>
                <w:lang w:val="en-US" w:eastAsia="zh-CN"/>
              </w:rPr>
            </w:pPr>
            <w:r>
              <w:rPr>
                <w:rFonts w:hint="default" w:ascii="宋体" w:hAnsi="宋体" w:eastAsia="宋体" w:cs="宋体"/>
                <w:i w:val="0"/>
                <w:iCs w:val="0"/>
                <w:color w:val="000000"/>
                <w:sz w:val="24"/>
                <w:szCs w:val="24"/>
                <w:u w:val="none"/>
                <w:lang w:eastAsia="zh-CN"/>
                <w:woUserID w:val="2"/>
              </w:rPr>
              <w:t>685.5</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F93E5">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p>
        </w:tc>
        <w:tc>
          <w:tcPr>
            <w:tcW w:w="2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BBAF0">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p>
        </w:tc>
      </w:tr>
      <w:tr w14:paraId="55802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EA3F9">
            <w:pPr>
              <w:keepNext w:val="0"/>
              <w:keepLines w:val="0"/>
              <w:widowControl/>
              <w:suppressLineNumbers w:val="0"/>
              <w:spacing w:before="0" w:beforeAutospacing="0" w:after="0" w:afterAutospacing="0" w:line="360" w:lineRule="auto"/>
              <w:ind w:left="0" w:leftChars="0" w:right="0" w:firstLine="0" w:firstLineChars="0"/>
              <w:jc w:val="center"/>
              <w:textAlignment w:val="center"/>
              <w:rPr>
                <w:rFonts w:hint="eastAsia" w:ascii="楷体" w:hAnsi="楷体" w:eastAsia="楷体" w:cs="楷体"/>
                <w:i w:val="0"/>
                <w:iCs w:val="0"/>
                <w:color w:val="000000"/>
                <w:kern w:val="0"/>
                <w:sz w:val="24"/>
                <w:szCs w:val="24"/>
                <w:u w:val="none"/>
                <w:lang w:val="en-US" w:eastAsia="zh-CN" w:bidi="ar"/>
              </w:rPr>
            </w:pP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B939C">
            <w:pPr>
              <w:keepNext w:val="0"/>
              <w:keepLines w:val="0"/>
              <w:widowControl/>
              <w:suppressLineNumbers w:val="0"/>
              <w:spacing w:before="0" w:beforeAutospacing="0" w:after="0" w:afterAutospacing="0" w:line="360" w:lineRule="auto"/>
              <w:ind w:left="0" w:leftChars="0" w:right="0" w:firstLine="0" w:firstLineChars="0"/>
              <w:jc w:val="center"/>
              <w:textAlignment w:val="center"/>
              <w:rPr>
                <w:rFonts w:hint="default" w:ascii="楷体" w:hAnsi="楷体" w:eastAsia="楷体" w:cs="楷体"/>
                <w:i w:val="0"/>
                <w:iCs w:val="0"/>
                <w:color w:val="000000"/>
                <w:kern w:val="0"/>
                <w:sz w:val="24"/>
                <w:szCs w:val="24"/>
                <w:u w:val="none"/>
                <w:lang w:eastAsia="zh-CN" w:bidi="ar"/>
                <w:woUserID w:val="1"/>
              </w:rPr>
            </w:pPr>
            <w:r>
              <w:rPr>
                <w:rFonts w:hint="default" w:ascii="楷体" w:hAnsi="楷体" w:eastAsia="楷体" w:cs="楷体"/>
                <w:i w:val="0"/>
                <w:iCs w:val="0"/>
                <w:color w:val="000000"/>
                <w:kern w:val="0"/>
                <w:sz w:val="24"/>
                <w:szCs w:val="24"/>
                <w:u w:val="none"/>
                <w:lang w:eastAsia="zh-CN" w:bidi="ar"/>
                <w:woUserID w:val="1"/>
              </w:rPr>
              <w:t>……</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E56A0">
            <w:pPr>
              <w:keepNext w:val="0"/>
              <w:keepLines w:val="0"/>
              <w:widowControl/>
              <w:suppressLineNumbers w:val="0"/>
              <w:spacing w:before="0" w:beforeAutospacing="0" w:after="0" w:afterAutospacing="0" w:line="360" w:lineRule="auto"/>
              <w:ind w:left="0" w:leftChars="0" w:right="0" w:firstLine="0" w:firstLineChars="0"/>
              <w:jc w:val="center"/>
              <w:textAlignment w:val="center"/>
              <w:rPr>
                <w:rFonts w:hint="eastAsia" w:ascii="楷体" w:hAnsi="楷体" w:eastAsia="楷体" w:cs="楷体"/>
                <w:i w:val="0"/>
                <w:iCs w:val="0"/>
                <w:color w:val="000000"/>
                <w:kern w:val="0"/>
                <w:sz w:val="24"/>
                <w:szCs w:val="24"/>
                <w:u w:val="none"/>
                <w:lang w:val="en-US" w:eastAsia="zh-CN" w:bidi="ar"/>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96233">
            <w:pPr>
              <w:keepNext w:val="0"/>
              <w:keepLines w:val="0"/>
              <w:widowControl/>
              <w:suppressLineNumbers w:val="0"/>
              <w:spacing w:before="0" w:beforeAutospacing="0" w:after="0" w:afterAutospacing="0" w:line="360" w:lineRule="auto"/>
              <w:ind w:left="0" w:leftChars="0" w:right="0" w:firstLine="0" w:firstLineChars="0"/>
              <w:jc w:val="center"/>
              <w:textAlignment w:val="center"/>
              <w:rPr>
                <w:rFonts w:hint="default" w:ascii="宋体" w:hAnsi="宋体" w:eastAsia="宋体" w:cs="宋体"/>
                <w:i w:val="0"/>
                <w:iCs w:val="0"/>
                <w:color w:val="000000"/>
                <w:sz w:val="24"/>
                <w:szCs w:val="24"/>
                <w:u w:val="none"/>
                <w:lang w:eastAsia="zh-CN"/>
                <w:woUserID w:val="2"/>
              </w:rPr>
            </w:pP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04F57">
            <w:pPr>
              <w:keepNext w:val="0"/>
              <w:keepLines w:val="0"/>
              <w:widowControl/>
              <w:suppressLineNumbers w:val="0"/>
              <w:spacing w:before="0" w:beforeAutospacing="0" w:after="0" w:afterAutospacing="0" w:line="360" w:lineRule="auto"/>
              <w:ind w:left="0" w:leftChars="0" w:right="0" w:firstLine="0" w:firstLineChars="0"/>
              <w:jc w:val="center"/>
              <w:textAlignment w:val="center"/>
              <w:rPr>
                <w:rFonts w:hint="eastAsia" w:ascii="宋体" w:hAnsi="宋体" w:eastAsia="宋体" w:cs="宋体"/>
                <w:i w:val="0"/>
                <w:iCs w:val="0"/>
                <w:color w:val="000000"/>
                <w:sz w:val="24"/>
                <w:szCs w:val="24"/>
                <w:u w:val="none"/>
              </w:rPr>
            </w:pPr>
          </w:p>
        </w:tc>
        <w:tc>
          <w:tcPr>
            <w:tcW w:w="2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FF2C5">
            <w:pPr>
              <w:keepNext w:val="0"/>
              <w:keepLines w:val="0"/>
              <w:widowControl/>
              <w:suppressLineNumbers w:val="0"/>
              <w:spacing w:before="0" w:beforeAutospacing="0" w:after="0" w:afterAutospacing="0" w:line="360" w:lineRule="auto"/>
              <w:ind w:left="0" w:leftChars="0" w:right="0" w:firstLine="0" w:firstLineChars="0"/>
              <w:jc w:val="center"/>
              <w:textAlignment w:val="center"/>
              <w:rPr>
                <w:rFonts w:hint="eastAsia" w:ascii="宋体" w:hAnsi="宋体" w:eastAsia="宋体" w:cs="宋体"/>
                <w:i w:val="0"/>
                <w:iCs w:val="0"/>
                <w:color w:val="000000"/>
                <w:sz w:val="24"/>
                <w:szCs w:val="24"/>
                <w:u w:val="none"/>
              </w:rPr>
            </w:pPr>
          </w:p>
        </w:tc>
      </w:tr>
      <w:tr w14:paraId="5EFCB9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94F02">
            <w:pPr>
              <w:keepNext w:val="0"/>
              <w:keepLines w:val="0"/>
              <w:widowControl/>
              <w:suppressLineNumbers w:val="0"/>
              <w:spacing w:before="0" w:beforeAutospacing="0" w:after="0" w:afterAutospacing="0" w:line="360" w:lineRule="auto"/>
              <w:ind w:left="0" w:leftChars="0" w:right="0" w:firstLine="0" w:firstLineChars="0"/>
              <w:jc w:val="center"/>
              <w:textAlignment w:val="center"/>
              <w:rPr>
                <w:rFonts w:hint="eastAsia" w:ascii="楷体" w:hAnsi="楷体" w:eastAsia="楷体" w:cs="楷体"/>
                <w:i w:val="0"/>
                <w:iCs w:val="0"/>
                <w:color w:val="000000"/>
                <w:kern w:val="0"/>
                <w:sz w:val="24"/>
                <w:szCs w:val="24"/>
                <w:u w:val="none"/>
                <w:lang w:val="en-US" w:eastAsia="zh-CN" w:bidi="ar"/>
              </w:rPr>
            </w:pP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5952E">
            <w:pPr>
              <w:keepNext w:val="0"/>
              <w:keepLines w:val="0"/>
              <w:widowControl/>
              <w:suppressLineNumbers w:val="0"/>
              <w:spacing w:before="0" w:beforeAutospacing="0" w:after="0" w:afterAutospacing="0" w:line="360" w:lineRule="auto"/>
              <w:ind w:left="0" w:leftChars="0" w:right="0" w:firstLine="0" w:firstLineChars="0"/>
              <w:jc w:val="center"/>
              <w:textAlignment w:val="center"/>
              <w:rPr>
                <w:rFonts w:hint="eastAsia" w:ascii="楷体" w:hAnsi="楷体" w:eastAsia="楷体" w:cs="楷体"/>
                <w:i w:val="0"/>
                <w:iCs w:val="0"/>
                <w:color w:val="000000"/>
                <w:kern w:val="0"/>
                <w:sz w:val="24"/>
                <w:szCs w:val="24"/>
                <w:u w:val="none"/>
                <w:lang w:val="en-US" w:eastAsia="zh-CN" w:bidi="ar"/>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CE60E">
            <w:pPr>
              <w:keepNext w:val="0"/>
              <w:keepLines w:val="0"/>
              <w:widowControl/>
              <w:suppressLineNumbers w:val="0"/>
              <w:spacing w:before="0" w:beforeAutospacing="0" w:after="0" w:afterAutospacing="0" w:line="360" w:lineRule="auto"/>
              <w:ind w:left="0" w:leftChars="0" w:right="0" w:firstLine="0" w:firstLineChars="0"/>
              <w:jc w:val="center"/>
              <w:textAlignment w:val="center"/>
              <w:rPr>
                <w:rFonts w:hint="eastAsia" w:ascii="楷体" w:hAnsi="楷体" w:eastAsia="楷体" w:cs="楷体"/>
                <w:i w:val="0"/>
                <w:iCs w:val="0"/>
                <w:color w:val="000000"/>
                <w:kern w:val="0"/>
                <w:sz w:val="24"/>
                <w:szCs w:val="24"/>
                <w:u w:val="none"/>
                <w:lang w:val="en-US" w:eastAsia="zh-CN" w:bidi="ar"/>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3E818">
            <w:pPr>
              <w:keepNext w:val="0"/>
              <w:keepLines w:val="0"/>
              <w:widowControl/>
              <w:suppressLineNumbers w:val="0"/>
              <w:spacing w:before="0" w:beforeAutospacing="0" w:after="0" w:afterAutospacing="0" w:line="360" w:lineRule="auto"/>
              <w:ind w:left="0" w:leftChars="0" w:right="0" w:firstLine="0" w:firstLineChars="0"/>
              <w:jc w:val="center"/>
              <w:textAlignment w:val="center"/>
              <w:rPr>
                <w:rFonts w:hint="default" w:ascii="宋体" w:hAnsi="宋体" w:eastAsia="宋体" w:cs="宋体"/>
                <w:i w:val="0"/>
                <w:iCs w:val="0"/>
                <w:color w:val="000000"/>
                <w:sz w:val="24"/>
                <w:szCs w:val="24"/>
                <w:u w:val="none"/>
                <w:lang w:eastAsia="zh-CN"/>
                <w:woUserID w:val="2"/>
              </w:rPr>
            </w:pP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26801">
            <w:pPr>
              <w:keepNext w:val="0"/>
              <w:keepLines w:val="0"/>
              <w:widowControl/>
              <w:suppressLineNumbers w:val="0"/>
              <w:spacing w:before="0" w:beforeAutospacing="0" w:after="0" w:afterAutospacing="0" w:line="360" w:lineRule="auto"/>
              <w:ind w:left="0" w:leftChars="0" w:right="0" w:firstLine="0" w:firstLineChars="0"/>
              <w:jc w:val="center"/>
              <w:textAlignment w:val="center"/>
              <w:rPr>
                <w:rFonts w:hint="eastAsia" w:ascii="宋体" w:hAnsi="宋体" w:eastAsia="宋体" w:cs="宋体"/>
                <w:i w:val="0"/>
                <w:iCs w:val="0"/>
                <w:color w:val="000000"/>
                <w:sz w:val="24"/>
                <w:szCs w:val="24"/>
                <w:u w:val="none"/>
              </w:rPr>
            </w:pPr>
          </w:p>
        </w:tc>
        <w:tc>
          <w:tcPr>
            <w:tcW w:w="2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941AB">
            <w:pPr>
              <w:keepNext w:val="0"/>
              <w:keepLines w:val="0"/>
              <w:widowControl/>
              <w:suppressLineNumbers w:val="0"/>
              <w:spacing w:before="0" w:beforeAutospacing="0" w:after="0" w:afterAutospacing="0" w:line="360" w:lineRule="auto"/>
              <w:ind w:left="0" w:leftChars="0" w:right="0" w:firstLine="0" w:firstLineChars="0"/>
              <w:jc w:val="center"/>
              <w:textAlignment w:val="center"/>
              <w:rPr>
                <w:rFonts w:hint="eastAsia" w:ascii="宋体" w:hAnsi="宋体" w:eastAsia="宋体" w:cs="宋体"/>
                <w:i w:val="0"/>
                <w:iCs w:val="0"/>
                <w:color w:val="000000"/>
                <w:sz w:val="24"/>
                <w:szCs w:val="24"/>
                <w:u w:val="none"/>
              </w:rPr>
            </w:pPr>
          </w:p>
        </w:tc>
      </w:tr>
      <w:tr w14:paraId="2A7DF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7F0EF">
            <w:pPr>
              <w:keepNext w:val="0"/>
              <w:keepLines w:val="0"/>
              <w:widowControl/>
              <w:suppressLineNumbers w:val="0"/>
              <w:spacing w:before="0" w:beforeAutospacing="0" w:after="0" w:afterAutospacing="0" w:line="360" w:lineRule="auto"/>
              <w:ind w:left="0" w:leftChars="0" w:right="0" w:firstLine="0" w:firstLineChars="0"/>
              <w:jc w:val="center"/>
              <w:textAlignment w:val="center"/>
              <w:rPr>
                <w:rFonts w:hint="eastAsia" w:ascii="楷体" w:hAnsi="楷体" w:eastAsia="楷体" w:cs="楷体"/>
                <w:i w:val="0"/>
                <w:iCs w:val="0"/>
                <w:color w:val="000000"/>
                <w:kern w:val="0"/>
                <w:sz w:val="24"/>
                <w:szCs w:val="24"/>
                <w:u w:val="none"/>
                <w:lang w:val="en-US" w:eastAsia="zh-CN" w:bidi="ar"/>
              </w:rPr>
            </w:pP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2B525">
            <w:pPr>
              <w:keepNext w:val="0"/>
              <w:keepLines w:val="0"/>
              <w:widowControl/>
              <w:suppressLineNumbers w:val="0"/>
              <w:spacing w:before="0" w:beforeAutospacing="0" w:after="0" w:afterAutospacing="0" w:line="360" w:lineRule="auto"/>
              <w:ind w:left="0" w:leftChars="0" w:right="0" w:firstLine="0" w:firstLineChars="0"/>
              <w:jc w:val="center"/>
              <w:textAlignment w:val="center"/>
              <w:rPr>
                <w:rFonts w:hint="eastAsia" w:ascii="楷体" w:hAnsi="楷体" w:eastAsia="楷体" w:cs="楷体"/>
                <w:i w:val="0"/>
                <w:iCs w:val="0"/>
                <w:color w:val="000000"/>
                <w:kern w:val="0"/>
                <w:sz w:val="24"/>
                <w:szCs w:val="24"/>
                <w:u w:val="none"/>
                <w:lang w:val="en-US" w:eastAsia="zh-CN" w:bidi="ar"/>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CDF2D">
            <w:pPr>
              <w:keepNext w:val="0"/>
              <w:keepLines w:val="0"/>
              <w:widowControl/>
              <w:suppressLineNumbers w:val="0"/>
              <w:spacing w:before="0" w:beforeAutospacing="0" w:after="0" w:afterAutospacing="0" w:line="360" w:lineRule="auto"/>
              <w:ind w:left="0" w:leftChars="0" w:right="0" w:firstLine="0" w:firstLineChars="0"/>
              <w:jc w:val="center"/>
              <w:textAlignment w:val="center"/>
              <w:rPr>
                <w:rFonts w:hint="eastAsia" w:ascii="楷体" w:hAnsi="楷体" w:eastAsia="楷体" w:cs="楷体"/>
                <w:i w:val="0"/>
                <w:iCs w:val="0"/>
                <w:color w:val="000000"/>
                <w:kern w:val="0"/>
                <w:sz w:val="24"/>
                <w:szCs w:val="24"/>
                <w:u w:val="none"/>
                <w:lang w:val="en-US" w:eastAsia="zh-CN" w:bidi="ar"/>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E61DF">
            <w:pPr>
              <w:keepNext w:val="0"/>
              <w:keepLines w:val="0"/>
              <w:widowControl/>
              <w:suppressLineNumbers w:val="0"/>
              <w:spacing w:before="0" w:beforeAutospacing="0" w:after="0" w:afterAutospacing="0" w:line="360" w:lineRule="auto"/>
              <w:ind w:left="0" w:leftChars="0" w:right="0" w:firstLine="0" w:firstLineChars="0"/>
              <w:jc w:val="center"/>
              <w:textAlignment w:val="center"/>
              <w:rPr>
                <w:rFonts w:hint="default" w:ascii="宋体" w:hAnsi="宋体" w:eastAsia="宋体" w:cs="宋体"/>
                <w:i w:val="0"/>
                <w:iCs w:val="0"/>
                <w:color w:val="000000"/>
                <w:sz w:val="24"/>
                <w:szCs w:val="24"/>
                <w:u w:val="none"/>
                <w:lang w:eastAsia="zh-CN"/>
                <w:woUserID w:val="2"/>
              </w:rPr>
            </w:pP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857E2">
            <w:pPr>
              <w:keepNext w:val="0"/>
              <w:keepLines w:val="0"/>
              <w:widowControl/>
              <w:suppressLineNumbers w:val="0"/>
              <w:spacing w:before="0" w:beforeAutospacing="0" w:after="0" w:afterAutospacing="0" w:line="360" w:lineRule="auto"/>
              <w:ind w:left="0" w:leftChars="0" w:right="0" w:firstLine="0" w:firstLineChars="0"/>
              <w:jc w:val="center"/>
              <w:textAlignment w:val="center"/>
              <w:rPr>
                <w:rFonts w:hint="eastAsia" w:ascii="宋体" w:hAnsi="宋体" w:eastAsia="宋体" w:cs="宋体"/>
                <w:i w:val="0"/>
                <w:iCs w:val="0"/>
                <w:color w:val="000000"/>
                <w:sz w:val="24"/>
                <w:szCs w:val="24"/>
                <w:u w:val="none"/>
              </w:rPr>
            </w:pPr>
          </w:p>
        </w:tc>
        <w:tc>
          <w:tcPr>
            <w:tcW w:w="2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4785B">
            <w:pPr>
              <w:keepNext w:val="0"/>
              <w:keepLines w:val="0"/>
              <w:widowControl/>
              <w:suppressLineNumbers w:val="0"/>
              <w:spacing w:before="0" w:beforeAutospacing="0" w:after="0" w:afterAutospacing="0" w:line="360" w:lineRule="auto"/>
              <w:ind w:left="0" w:leftChars="0" w:right="0" w:firstLine="0" w:firstLineChars="0"/>
              <w:jc w:val="center"/>
              <w:textAlignment w:val="center"/>
              <w:rPr>
                <w:rFonts w:hint="eastAsia" w:ascii="宋体" w:hAnsi="宋体" w:eastAsia="宋体" w:cs="宋体"/>
                <w:i w:val="0"/>
                <w:iCs w:val="0"/>
                <w:color w:val="000000"/>
                <w:sz w:val="24"/>
                <w:szCs w:val="24"/>
                <w:u w:val="none"/>
              </w:rPr>
            </w:pPr>
          </w:p>
        </w:tc>
      </w:tr>
      <w:tr w14:paraId="18C4CC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451FE">
            <w:pPr>
              <w:keepNext w:val="0"/>
              <w:keepLines w:val="0"/>
              <w:widowControl/>
              <w:suppressLineNumbers w:val="0"/>
              <w:spacing w:before="0" w:beforeAutospacing="0" w:after="0" w:afterAutospacing="0" w:line="360" w:lineRule="auto"/>
              <w:ind w:left="0" w:leftChars="0" w:right="0" w:firstLine="0" w:firstLineChars="0"/>
              <w:jc w:val="center"/>
              <w:textAlignment w:val="center"/>
              <w:rPr>
                <w:rFonts w:hint="eastAsia" w:ascii="楷体" w:hAnsi="楷体" w:eastAsia="楷体" w:cs="楷体"/>
                <w:i w:val="0"/>
                <w:iCs w:val="0"/>
                <w:color w:val="000000"/>
                <w:kern w:val="0"/>
                <w:sz w:val="24"/>
                <w:szCs w:val="24"/>
                <w:u w:val="none"/>
                <w:lang w:val="en-US" w:eastAsia="zh-CN" w:bidi="ar"/>
              </w:rPr>
            </w:pP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F6E56">
            <w:pPr>
              <w:keepNext w:val="0"/>
              <w:keepLines w:val="0"/>
              <w:widowControl/>
              <w:suppressLineNumbers w:val="0"/>
              <w:spacing w:before="0" w:beforeAutospacing="0" w:after="0" w:afterAutospacing="0" w:line="360" w:lineRule="auto"/>
              <w:ind w:left="0" w:leftChars="0" w:right="0" w:firstLine="0" w:firstLineChars="0"/>
              <w:jc w:val="center"/>
              <w:textAlignment w:val="center"/>
              <w:rPr>
                <w:rFonts w:hint="eastAsia" w:ascii="楷体" w:hAnsi="楷体" w:eastAsia="楷体" w:cs="楷体"/>
                <w:i w:val="0"/>
                <w:iCs w:val="0"/>
                <w:color w:val="000000"/>
                <w:kern w:val="0"/>
                <w:sz w:val="24"/>
                <w:szCs w:val="24"/>
                <w:u w:val="none"/>
                <w:lang w:val="en-US" w:eastAsia="zh-CN" w:bidi="ar"/>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9F9DA">
            <w:pPr>
              <w:keepNext w:val="0"/>
              <w:keepLines w:val="0"/>
              <w:widowControl/>
              <w:suppressLineNumbers w:val="0"/>
              <w:spacing w:before="0" w:beforeAutospacing="0" w:after="0" w:afterAutospacing="0" w:line="360" w:lineRule="auto"/>
              <w:ind w:left="0" w:leftChars="0" w:right="0" w:firstLine="0" w:firstLineChars="0"/>
              <w:jc w:val="center"/>
              <w:textAlignment w:val="center"/>
              <w:rPr>
                <w:rFonts w:hint="eastAsia" w:ascii="楷体" w:hAnsi="楷体" w:eastAsia="楷体" w:cs="楷体"/>
                <w:i w:val="0"/>
                <w:iCs w:val="0"/>
                <w:color w:val="000000"/>
                <w:kern w:val="0"/>
                <w:sz w:val="24"/>
                <w:szCs w:val="24"/>
                <w:u w:val="none"/>
                <w:lang w:val="en-US" w:eastAsia="zh-CN" w:bidi="ar"/>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44BCC">
            <w:pPr>
              <w:keepNext w:val="0"/>
              <w:keepLines w:val="0"/>
              <w:widowControl/>
              <w:suppressLineNumbers w:val="0"/>
              <w:spacing w:before="0" w:beforeAutospacing="0" w:after="0" w:afterAutospacing="0" w:line="360" w:lineRule="auto"/>
              <w:ind w:left="0" w:leftChars="0" w:right="0" w:firstLine="0" w:firstLineChars="0"/>
              <w:jc w:val="center"/>
              <w:textAlignment w:val="center"/>
              <w:rPr>
                <w:rFonts w:hint="default" w:ascii="宋体" w:hAnsi="宋体" w:eastAsia="宋体" w:cs="宋体"/>
                <w:i w:val="0"/>
                <w:iCs w:val="0"/>
                <w:color w:val="000000"/>
                <w:sz w:val="24"/>
                <w:szCs w:val="24"/>
                <w:u w:val="none"/>
                <w:lang w:eastAsia="zh-CN"/>
                <w:woUserID w:val="2"/>
              </w:rPr>
            </w:pP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D5F76">
            <w:pPr>
              <w:keepNext w:val="0"/>
              <w:keepLines w:val="0"/>
              <w:widowControl/>
              <w:suppressLineNumbers w:val="0"/>
              <w:spacing w:before="0" w:beforeAutospacing="0" w:after="0" w:afterAutospacing="0" w:line="360" w:lineRule="auto"/>
              <w:ind w:left="0" w:leftChars="0" w:right="0" w:firstLine="0" w:firstLineChars="0"/>
              <w:jc w:val="center"/>
              <w:textAlignment w:val="center"/>
              <w:rPr>
                <w:rFonts w:hint="eastAsia" w:ascii="宋体" w:hAnsi="宋体" w:eastAsia="宋体" w:cs="宋体"/>
                <w:i w:val="0"/>
                <w:iCs w:val="0"/>
                <w:color w:val="000000"/>
                <w:sz w:val="24"/>
                <w:szCs w:val="24"/>
                <w:u w:val="none"/>
              </w:rPr>
            </w:pPr>
          </w:p>
        </w:tc>
        <w:tc>
          <w:tcPr>
            <w:tcW w:w="2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3510F">
            <w:pPr>
              <w:keepNext w:val="0"/>
              <w:keepLines w:val="0"/>
              <w:widowControl/>
              <w:suppressLineNumbers w:val="0"/>
              <w:spacing w:before="0" w:beforeAutospacing="0" w:after="0" w:afterAutospacing="0" w:line="360" w:lineRule="auto"/>
              <w:ind w:left="0" w:leftChars="0" w:right="0" w:firstLine="0" w:firstLineChars="0"/>
              <w:jc w:val="center"/>
              <w:textAlignment w:val="center"/>
              <w:rPr>
                <w:rFonts w:hint="eastAsia" w:ascii="宋体" w:hAnsi="宋体" w:eastAsia="宋体" w:cs="宋体"/>
                <w:i w:val="0"/>
                <w:iCs w:val="0"/>
                <w:color w:val="000000"/>
                <w:sz w:val="24"/>
                <w:szCs w:val="24"/>
                <w:u w:val="none"/>
              </w:rPr>
            </w:pPr>
          </w:p>
        </w:tc>
      </w:tr>
      <w:tr w14:paraId="155AEB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88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39525">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总计</w:t>
            </w:r>
          </w:p>
        </w:tc>
        <w:tc>
          <w:tcPr>
            <w:tcW w:w="2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F6306">
            <w:pPr>
              <w:keepNext w:val="0"/>
              <w:keepLines w:val="0"/>
              <w:widowControl/>
              <w:suppressLineNumbers w:val="0"/>
              <w:spacing w:before="0" w:beforeAutospacing="0" w:after="0" w:afterAutospacing="0" w:line="360" w:lineRule="auto"/>
              <w:ind w:left="0" w:right="0"/>
              <w:jc w:val="right"/>
              <w:textAlignment w:val="center"/>
              <w:rPr>
                <w:rFonts w:hint="eastAsia" w:ascii="宋体" w:hAnsi="宋体" w:eastAsia="宋体" w:cs="宋体"/>
                <w:i w:val="0"/>
                <w:iCs w:val="0"/>
                <w:color w:val="000000"/>
                <w:sz w:val="24"/>
                <w:szCs w:val="24"/>
                <w:u w:val="none"/>
              </w:rPr>
            </w:pPr>
          </w:p>
        </w:tc>
      </w:tr>
    </w:tbl>
    <w:p w14:paraId="04CE287A">
      <w:pPr>
        <w:pStyle w:val="9"/>
        <w:tabs>
          <w:tab w:val="left" w:pos="5580"/>
        </w:tabs>
        <w:spacing w:before="120" w:line="360" w:lineRule="auto"/>
        <w:jc w:val="left"/>
        <w:rPr>
          <w:rFonts w:hint="default" w:cs="宋体"/>
          <w:color w:val="auto"/>
          <w:sz w:val="21"/>
          <w:szCs w:val="21"/>
          <w:highlight w:val="none"/>
          <w:woUserID w:val="1"/>
        </w:rPr>
      </w:pPr>
      <w:r>
        <w:rPr>
          <w:rFonts w:hint="default" w:cs="宋体"/>
          <w:color w:val="auto"/>
          <w:sz w:val="21"/>
          <w:szCs w:val="21"/>
          <w:highlight w:val="none"/>
          <w:woUserID w:val="1"/>
        </w:rPr>
        <w:t xml:space="preserve">    备注：应至少包括但不限于上表内容，须根项目实际需要增加相应内容，结算时不再增加任何费用。 </w:t>
      </w:r>
    </w:p>
    <w:p w14:paraId="592D0EFA">
      <w:pPr>
        <w:pStyle w:val="9"/>
        <w:tabs>
          <w:tab w:val="left" w:pos="5580"/>
        </w:tabs>
        <w:spacing w:before="120" w:line="360" w:lineRule="auto"/>
        <w:jc w:val="center"/>
        <w:rPr>
          <w:rFonts w:hint="eastAsia" w:cs="宋体"/>
          <w:color w:val="auto"/>
          <w:sz w:val="21"/>
          <w:szCs w:val="21"/>
          <w:highlight w:val="none"/>
        </w:rPr>
      </w:pPr>
    </w:p>
    <w:p w14:paraId="459015F8">
      <w:pPr>
        <w:pStyle w:val="9"/>
        <w:tabs>
          <w:tab w:val="left" w:pos="5580"/>
        </w:tabs>
        <w:spacing w:before="120" w:line="360" w:lineRule="auto"/>
        <w:jc w:val="center"/>
        <w:rPr>
          <w:rFonts w:hint="eastAsia" w:cs="宋体"/>
          <w:color w:val="auto"/>
          <w:sz w:val="21"/>
          <w:szCs w:val="21"/>
          <w:highlight w:val="none"/>
        </w:rPr>
      </w:pPr>
    </w:p>
    <w:p w14:paraId="021A8222">
      <w:pPr>
        <w:pStyle w:val="14"/>
        <w:ind w:firstLine="240"/>
        <w:rPr>
          <w:rFonts w:hint="eastAsia"/>
          <w:sz w:val="24"/>
          <w:szCs w:val="24"/>
        </w:rPr>
      </w:pPr>
      <w:r>
        <w:rPr>
          <w:rFonts w:hint="eastAsia"/>
          <w:sz w:val="24"/>
          <w:szCs w:val="24"/>
        </w:rPr>
        <w:t>供应商（盖企业章）：</w:t>
      </w:r>
    </w:p>
    <w:p w14:paraId="491D822A">
      <w:pPr>
        <w:rPr>
          <w:sz w:val="24"/>
          <w:szCs w:val="24"/>
        </w:rPr>
      </w:pPr>
    </w:p>
    <w:p w14:paraId="1674621F">
      <w:pPr>
        <w:pStyle w:val="14"/>
        <w:ind w:firstLine="240"/>
        <w:rPr>
          <w:rFonts w:hint="eastAsia"/>
          <w:sz w:val="24"/>
          <w:szCs w:val="24"/>
        </w:rPr>
      </w:pPr>
      <w:r>
        <w:rPr>
          <w:rFonts w:hint="eastAsia"/>
          <w:sz w:val="24"/>
          <w:szCs w:val="24"/>
        </w:rPr>
        <w:t>法定代表人或其委托代理人（盖章或签字）：</w:t>
      </w:r>
    </w:p>
    <w:p w14:paraId="78941EAE">
      <w:pPr>
        <w:rPr>
          <w:sz w:val="24"/>
          <w:szCs w:val="24"/>
        </w:rPr>
      </w:pPr>
    </w:p>
    <w:p w14:paraId="47AD7561">
      <w:pPr>
        <w:ind w:firstLine="241" w:firstLineChars="100"/>
        <w:rPr>
          <w:b/>
          <w:bCs/>
          <w:sz w:val="24"/>
          <w:szCs w:val="24"/>
        </w:rPr>
      </w:pPr>
      <w:r>
        <w:rPr>
          <w:rFonts w:hint="eastAsia"/>
          <w:b/>
          <w:bCs/>
          <w:sz w:val="24"/>
          <w:szCs w:val="24"/>
        </w:rPr>
        <w:t>日期：</w:t>
      </w:r>
    </w:p>
    <w:p w14:paraId="62DE0D42">
      <w:pPr>
        <w:pStyle w:val="14"/>
        <w:ind w:firstLine="240"/>
      </w:pPr>
      <w:r>
        <w:br w:type="page"/>
      </w:r>
    </w:p>
    <w:p w14:paraId="1045C04B">
      <w:pPr>
        <w:tabs>
          <w:tab w:val="left" w:pos="4170"/>
        </w:tabs>
        <w:jc w:val="center"/>
        <w:rPr>
          <w:rFonts w:hint="default" w:eastAsiaTheme="minorEastAsia"/>
          <w:b/>
          <w:bCs/>
          <w:sz w:val="32"/>
          <w:szCs w:val="22"/>
          <w:lang w:val="en-US" w:eastAsia="zh-CN"/>
        </w:rPr>
      </w:pPr>
      <w:r>
        <w:rPr>
          <w:rFonts w:hint="eastAsia"/>
          <w:b/>
          <w:bCs/>
          <w:sz w:val="32"/>
          <w:szCs w:val="22"/>
          <w:lang w:val="en-US" w:eastAsia="zh-CN"/>
        </w:rPr>
        <w:t>报价表（第二次报价）</w:t>
      </w:r>
    </w:p>
    <w:tbl>
      <w:tblPr>
        <w:tblStyle w:val="16"/>
        <w:tblW w:w="85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78"/>
        <w:gridCol w:w="1330"/>
        <w:gridCol w:w="1563"/>
        <w:gridCol w:w="1481"/>
        <w:gridCol w:w="1374"/>
      </w:tblGrid>
      <w:tr w14:paraId="77B0A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2778" w:type="dxa"/>
            <w:shd w:val="clear" w:color="auto" w:fill="auto"/>
            <w:vAlign w:val="center"/>
          </w:tcPr>
          <w:p w14:paraId="171D476A">
            <w:r>
              <w:rPr>
                <w:rFonts w:hint="eastAsia"/>
              </w:rPr>
              <w:t>项目名称</w:t>
            </w:r>
          </w:p>
        </w:tc>
        <w:tc>
          <w:tcPr>
            <w:tcW w:w="5748" w:type="dxa"/>
            <w:gridSpan w:val="4"/>
            <w:shd w:val="clear" w:color="auto" w:fill="auto"/>
            <w:vAlign w:val="center"/>
          </w:tcPr>
          <w:p w14:paraId="6734EAFB"/>
        </w:tc>
      </w:tr>
      <w:tr w14:paraId="746E7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2778" w:type="dxa"/>
            <w:shd w:val="clear" w:color="auto" w:fill="auto"/>
            <w:vAlign w:val="center"/>
          </w:tcPr>
          <w:p w14:paraId="22672F2D">
            <w:r>
              <w:rPr>
                <w:rFonts w:hint="eastAsia"/>
              </w:rPr>
              <w:t>供应商名称</w:t>
            </w:r>
          </w:p>
        </w:tc>
        <w:tc>
          <w:tcPr>
            <w:tcW w:w="5748" w:type="dxa"/>
            <w:gridSpan w:val="4"/>
            <w:shd w:val="clear" w:color="auto" w:fill="auto"/>
            <w:vAlign w:val="center"/>
          </w:tcPr>
          <w:p w14:paraId="03DC49A0"/>
        </w:tc>
      </w:tr>
      <w:tr w14:paraId="0C00D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2778" w:type="dxa"/>
            <w:shd w:val="clear" w:color="auto" w:fill="auto"/>
            <w:vAlign w:val="center"/>
          </w:tcPr>
          <w:p w14:paraId="7E9A14FB">
            <w:r>
              <w:rPr>
                <w:rFonts w:hint="eastAsia"/>
              </w:rPr>
              <w:t>投标内容</w:t>
            </w:r>
          </w:p>
        </w:tc>
        <w:tc>
          <w:tcPr>
            <w:tcW w:w="5748" w:type="dxa"/>
            <w:gridSpan w:val="4"/>
            <w:shd w:val="clear" w:color="auto" w:fill="auto"/>
            <w:vAlign w:val="center"/>
          </w:tcPr>
          <w:p w14:paraId="34D4EDF0">
            <w:r>
              <w:rPr>
                <w:rFonts w:hint="eastAsia"/>
              </w:rPr>
              <w:t>符合</w:t>
            </w:r>
            <w:r>
              <w:rPr>
                <w:rFonts w:hint="eastAsia"/>
                <w:lang w:val="en-US" w:eastAsia="zh-CN"/>
              </w:rPr>
              <w:t>招标文件</w:t>
            </w:r>
            <w:r>
              <w:rPr>
                <w:rFonts w:hint="eastAsia"/>
              </w:rPr>
              <w:t>规定</w:t>
            </w:r>
          </w:p>
        </w:tc>
      </w:tr>
      <w:tr w14:paraId="75ECB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2778" w:type="dxa"/>
            <w:vMerge w:val="restart"/>
            <w:shd w:val="clear" w:color="auto" w:fill="auto"/>
            <w:vAlign w:val="center"/>
          </w:tcPr>
          <w:p w14:paraId="4ADA844F">
            <w:r>
              <w:rPr>
                <w:rFonts w:hint="eastAsia"/>
              </w:rPr>
              <w:t>项目负责人</w:t>
            </w:r>
          </w:p>
        </w:tc>
        <w:tc>
          <w:tcPr>
            <w:tcW w:w="1330" w:type="dxa"/>
            <w:shd w:val="clear" w:color="auto" w:fill="auto"/>
            <w:vAlign w:val="center"/>
          </w:tcPr>
          <w:p w14:paraId="3D4FF30E">
            <w:pPr>
              <w:jc w:val="center"/>
            </w:pPr>
            <w:r>
              <w:rPr>
                <w:rFonts w:hint="eastAsia"/>
              </w:rPr>
              <w:t>姓名</w:t>
            </w:r>
          </w:p>
        </w:tc>
        <w:tc>
          <w:tcPr>
            <w:tcW w:w="1563" w:type="dxa"/>
            <w:shd w:val="clear" w:color="auto" w:fill="auto"/>
            <w:vAlign w:val="center"/>
          </w:tcPr>
          <w:p w14:paraId="215D6381">
            <w:pPr>
              <w:jc w:val="center"/>
            </w:pPr>
          </w:p>
        </w:tc>
        <w:tc>
          <w:tcPr>
            <w:tcW w:w="1481" w:type="dxa"/>
            <w:shd w:val="clear" w:color="auto" w:fill="auto"/>
            <w:vAlign w:val="center"/>
          </w:tcPr>
          <w:p w14:paraId="2EE41270">
            <w:pPr>
              <w:jc w:val="center"/>
            </w:pPr>
            <w:r>
              <w:rPr>
                <w:rFonts w:hint="eastAsia"/>
              </w:rPr>
              <w:t>职称级别</w:t>
            </w:r>
          </w:p>
        </w:tc>
        <w:tc>
          <w:tcPr>
            <w:tcW w:w="1374" w:type="dxa"/>
            <w:shd w:val="clear" w:color="auto" w:fill="auto"/>
            <w:vAlign w:val="center"/>
          </w:tcPr>
          <w:p w14:paraId="12254464"/>
        </w:tc>
      </w:tr>
      <w:tr w14:paraId="16AD9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2778" w:type="dxa"/>
            <w:vMerge w:val="continue"/>
            <w:shd w:val="clear" w:color="auto" w:fill="auto"/>
            <w:vAlign w:val="center"/>
          </w:tcPr>
          <w:p w14:paraId="0254BBC9"/>
        </w:tc>
        <w:tc>
          <w:tcPr>
            <w:tcW w:w="1330" w:type="dxa"/>
            <w:shd w:val="clear" w:color="auto" w:fill="auto"/>
            <w:vAlign w:val="center"/>
          </w:tcPr>
          <w:p w14:paraId="3EAC14A5">
            <w:pPr>
              <w:jc w:val="center"/>
            </w:pPr>
            <w:r>
              <w:t>执业资格</w:t>
            </w:r>
          </w:p>
        </w:tc>
        <w:tc>
          <w:tcPr>
            <w:tcW w:w="1563" w:type="dxa"/>
            <w:shd w:val="clear" w:color="auto" w:fill="auto"/>
            <w:vAlign w:val="center"/>
          </w:tcPr>
          <w:p w14:paraId="7F8ABA80">
            <w:pPr>
              <w:jc w:val="center"/>
            </w:pPr>
          </w:p>
        </w:tc>
        <w:tc>
          <w:tcPr>
            <w:tcW w:w="1481" w:type="dxa"/>
            <w:shd w:val="clear" w:color="auto" w:fill="auto"/>
            <w:vAlign w:val="center"/>
          </w:tcPr>
          <w:p w14:paraId="5F64AF0C">
            <w:pPr>
              <w:jc w:val="center"/>
            </w:pPr>
            <w:r>
              <w:rPr>
                <w:rFonts w:ascii="宋体" w:hAnsi="宋体" w:cs="宋体"/>
              </w:rPr>
              <w:t>证书编号</w:t>
            </w:r>
          </w:p>
        </w:tc>
        <w:tc>
          <w:tcPr>
            <w:tcW w:w="1374" w:type="dxa"/>
            <w:shd w:val="clear" w:color="auto" w:fill="auto"/>
            <w:vAlign w:val="center"/>
          </w:tcPr>
          <w:p w14:paraId="3E4BE849"/>
        </w:tc>
      </w:tr>
      <w:tr w14:paraId="184E6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2778" w:type="dxa"/>
            <w:vMerge w:val="restart"/>
            <w:shd w:val="clear" w:color="auto" w:fill="auto"/>
            <w:vAlign w:val="center"/>
          </w:tcPr>
          <w:p w14:paraId="1ACD8079">
            <w:r>
              <w:rPr>
                <w:rFonts w:hint="eastAsia"/>
              </w:rPr>
              <w:t>响应</w:t>
            </w:r>
            <w:r>
              <w:rPr>
                <w:rFonts w:hint="eastAsia"/>
                <w:lang w:val="en-US" w:eastAsia="zh-CN"/>
              </w:rPr>
              <w:t>总</w:t>
            </w:r>
            <w:r>
              <w:rPr>
                <w:rFonts w:hint="eastAsia"/>
              </w:rPr>
              <w:t>报价（元）</w:t>
            </w:r>
          </w:p>
        </w:tc>
        <w:tc>
          <w:tcPr>
            <w:tcW w:w="5748" w:type="dxa"/>
            <w:gridSpan w:val="4"/>
            <w:shd w:val="clear" w:color="auto" w:fill="auto"/>
            <w:vAlign w:val="center"/>
          </w:tcPr>
          <w:p w14:paraId="133A0838">
            <w:pPr>
              <w:pStyle w:val="14"/>
              <w:ind w:firstLine="0" w:firstLineChars="0"/>
              <w:rPr>
                <w:rFonts w:ascii="宋体" w:hAnsi="宋体"/>
              </w:rPr>
            </w:pPr>
            <w:r>
              <w:rPr>
                <w:rFonts w:hint="eastAsia" w:ascii="宋体" w:hAnsi="宋体"/>
              </w:rPr>
              <w:t>小写：</w:t>
            </w:r>
          </w:p>
        </w:tc>
      </w:tr>
      <w:tr w14:paraId="5F963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778" w:type="dxa"/>
            <w:vMerge w:val="continue"/>
            <w:shd w:val="clear" w:color="auto" w:fill="auto"/>
            <w:vAlign w:val="center"/>
          </w:tcPr>
          <w:p w14:paraId="19DABD91"/>
        </w:tc>
        <w:tc>
          <w:tcPr>
            <w:tcW w:w="5748" w:type="dxa"/>
            <w:gridSpan w:val="4"/>
            <w:shd w:val="clear" w:color="auto" w:fill="auto"/>
            <w:vAlign w:val="center"/>
          </w:tcPr>
          <w:p w14:paraId="70F6C8C7">
            <w:pPr>
              <w:pStyle w:val="14"/>
              <w:ind w:firstLine="0" w:firstLineChars="0"/>
              <w:rPr>
                <w:rFonts w:ascii="宋体" w:hAnsi="宋体"/>
              </w:rPr>
            </w:pPr>
            <w:r>
              <w:rPr>
                <w:rFonts w:hint="eastAsia" w:ascii="宋体" w:hAnsi="宋体"/>
              </w:rPr>
              <w:t>大写：</w:t>
            </w:r>
          </w:p>
        </w:tc>
      </w:tr>
      <w:tr w14:paraId="6CF37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2778" w:type="dxa"/>
            <w:shd w:val="clear" w:color="auto" w:fill="auto"/>
            <w:vAlign w:val="center"/>
          </w:tcPr>
          <w:p w14:paraId="4CEE0929">
            <w:r>
              <w:rPr>
                <w:rFonts w:hint="eastAsia"/>
              </w:rPr>
              <w:t>服务周期（日历天）</w:t>
            </w:r>
          </w:p>
        </w:tc>
        <w:tc>
          <w:tcPr>
            <w:tcW w:w="5748" w:type="dxa"/>
            <w:gridSpan w:val="4"/>
            <w:shd w:val="clear" w:color="auto" w:fill="auto"/>
            <w:vAlign w:val="center"/>
          </w:tcPr>
          <w:p w14:paraId="3A415676"/>
        </w:tc>
      </w:tr>
      <w:tr w14:paraId="6E19D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2778" w:type="dxa"/>
            <w:shd w:val="clear" w:color="auto" w:fill="auto"/>
            <w:vAlign w:val="center"/>
          </w:tcPr>
          <w:p w14:paraId="148EBDC5">
            <w:r>
              <w:rPr>
                <w:rFonts w:hint="eastAsia"/>
              </w:rPr>
              <w:t>服务质量</w:t>
            </w:r>
          </w:p>
        </w:tc>
        <w:tc>
          <w:tcPr>
            <w:tcW w:w="5748" w:type="dxa"/>
            <w:gridSpan w:val="4"/>
            <w:shd w:val="clear" w:color="auto" w:fill="auto"/>
            <w:vAlign w:val="center"/>
          </w:tcPr>
          <w:p w14:paraId="22CAE1BA"/>
        </w:tc>
      </w:tr>
      <w:tr w14:paraId="59E2A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2778" w:type="dxa"/>
            <w:shd w:val="clear" w:color="auto" w:fill="auto"/>
            <w:vAlign w:val="center"/>
          </w:tcPr>
          <w:p w14:paraId="74661C08">
            <w:r>
              <w:rPr>
                <w:rFonts w:hint="eastAsia"/>
                <w:lang w:val="en-US" w:eastAsia="zh-CN"/>
              </w:rPr>
              <w:t>加固</w:t>
            </w:r>
            <w:r>
              <w:rPr>
                <w:rFonts w:hint="eastAsia"/>
              </w:rPr>
              <w:t>方案</w:t>
            </w:r>
          </w:p>
        </w:tc>
        <w:tc>
          <w:tcPr>
            <w:tcW w:w="5748" w:type="dxa"/>
            <w:gridSpan w:val="4"/>
            <w:shd w:val="clear" w:color="auto" w:fill="auto"/>
            <w:vAlign w:val="center"/>
          </w:tcPr>
          <w:p w14:paraId="547E5844">
            <w:pPr>
              <w:rPr>
                <w:rFonts w:hint="eastAsia" w:ascii="宋体" w:hAnsi="宋体" w:eastAsia="宋体"/>
                <w:lang w:eastAsia="zh-CN"/>
              </w:rPr>
            </w:pPr>
            <w:r>
              <w:rPr>
                <w:rFonts w:ascii="宋体" w:hAnsi="宋体"/>
              </w:rPr>
              <w:t>我方承诺完全符合</w:t>
            </w:r>
            <w:r>
              <w:rPr>
                <w:rFonts w:ascii="宋体" w:hAnsi="宋体"/>
                <w:woUserID w:val="1"/>
              </w:rPr>
              <w:t>竞争性谈判</w:t>
            </w:r>
            <w:r>
              <w:rPr>
                <w:rFonts w:ascii="宋体" w:hAnsi="宋体"/>
              </w:rPr>
              <w:t>文件中的实质性要求和条件</w:t>
            </w:r>
            <w:r>
              <w:rPr>
                <w:rFonts w:hint="eastAsia" w:ascii="宋体" w:hAnsi="宋体"/>
                <w:lang w:eastAsia="zh-CN"/>
              </w:rPr>
              <w:t>。</w:t>
            </w:r>
          </w:p>
        </w:tc>
      </w:tr>
      <w:tr w14:paraId="7EC40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2778" w:type="dxa"/>
            <w:shd w:val="clear" w:color="auto" w:fill="auto"/>
            <w:vAlign w:val="center"/>
          </w:tcPr>
          <w:p w14:paraId="701903C8">
            <w:r>
              <w:rPr>
                <w:rFonts w:hint="eastAsia"/>
              </w:rPr>
              <w:t>其他</w:t>
            </w:r>
          </w:p>
        </w:tc>
        <w:tc>
          <w:tcPr>
            <w:tcW w:w="5748" w:type="dxa"/>
            <w:gridSpan w:val="4"/>
            <w:shd w:val="clear" w:color="auto" w:fill="auto"/>
            <w:vAlign w:val="center"/>
          </w:tcPr>
          <w:p w14:paraId="682B3B68"/>
        </w:tc>
      </w:tr>
    </w:tbl>
    <w:p w14:paraId="6CB134E5">
      <w:pPr>
        <w:pStyle w:val="14"/>
        <w:ind w:firstLine="240"/>
      </w:pPr>
    </w:p>
    <w:p w14:paraId="4028C928"/>
    <w:p w14:paraId="35B3B699"/>
    <w:p w14:paraId="34EB4B77"/>
    <w:p w14:paraId="3E6323D5"/>
    <w:p w14:paraId="3B39D8A5"/>
    <w:p w14:paraId="0A192531">
      <w:pPr>
        <w:pStyle w:val="14"/>
        <w:ind w:firstLine="240"/>
      </w:pPr>
      <w:r>
        <w:rPr>
          <w:rFonts w:hint="eastAsia"/>
        </w:rPr>
        <w:t>供应商（盖企业章）：</w:t>
      </w:r>
    </w:p>
    <w:p w14:paraId="374EC97E">
      <w:pPr>
        <w:pStyle w:val="14"/>
        <w:ind w:firstLine="240"/>
        <w:rPr>
          <w:rFonts w:hint="eastAsia"/>
        </w:rPr>
      </w:pPr>
      <w:r>
        <w:rPr>
          <w:rFonts w:hint="eastAsia"/>
        </w:rPr>
        <w:t>法定代表人或其委托代理人（盖章或签字）：</w:t>
      </w:r>
    </w:p>
    <w:p w14:paraId="51685581"/>
    <w:p w14:paraId="39008BA8">
      <w:pPr>
        <w:ind w:firstLine="241" w:firstLineChars="100"/>
      </w:pPr>
      <w:r>
        <w:rPr>
          <w:rFonts w:hint="eastAsia"/>
          <w:b/>
          <w:bCs/>
          <w:sz w:val="24"/>
          <w:szCs w:val="24"/>
        </w:rPr>
        <w:t>日期</w:t>
      </w:r>
      <w:r>
        <w:rPr>
          <w:rFonts w:hint="eastAsia"/>
        </w:rPr>
        <w:t>：</w:t>
      </w:r>
    </w:p>
    <w:p w14:paraId="33F60206">
      <w:pPr>
        <w:pStyle w:val="14"/>
        <w:ind w:firstLine="240"/>
      </w:pPr>
      <w:r>
        <w:br w:type="page"/>
      </w:r>
    </w:p>
    <w:p w14:paraId="63664CED">
      <w:pPr>
        <w:tabs>
          <w:tab w:val="left" w:pos="3493"/>
        </w:tabs>
      </w:pPr>
      <w:r>
        <w:rPr>
          <w:rFonts w:hint="eastAsia"/>
          <w:lang w:eastAsia="zh-CN"/>
        </w:rPr>
        <w:tab/>
      </w:r>
    </w:p>
    <w:p w14:paraId="458FCFFE">
      <w:pPr>
        <w:pStyle w:val="2"/>
        <w:spacing w:before="0" w:after="0" w:line="240" w:lineRule="auto"/>
        <w:jc w:val="center"/>
        <w:outlineLvl w:val="0"/>
        <w:rPr>
          <w:sz w:val="32"/>
          <w:szCs w:val="32"/>
        </w:rPr>
      </w:pPr>
      <w:r>
        <w:rPr>
          <w:rFonts w:hint="eastAsia"/>
          <w:sz w:val="32"/>
          <w:szCs w:val="32"/>
          <w:lang w:val="en-US" w:eastAsia="zh-CN"/>
        </w:rPr>
        <w:t>三、</w:t>
      </w:r>
      <w:r>
        <w:rPr>
          <w:rFonts w:hint="eastAsia"/>
          <w:sz w:val="32"/>
          <w:szCs w:val="32"/>
        </w:rPr>
        <w:t>法定代表人身份证明或法定代表人授权书</w:t>
      </w:r>
    </w:p>
    <w:p w14:paraId="5CBDDBAD">
      <w:pPr>
        <w:pStyle w:val="3"/>
        <w:jc w:val="center"/>
        <w:rPr>
          <w:sz w:val="28"/>
          <w:szCs w:val="28"/>
        </w:rPr>
      </w:pPr>
      <w:r>
        <w:rPr>
          <w:rFonts w:hint="eastAsia"/>
          <w:sz w:val="28"/>
          <w:szCs w:val="28"/>
        </w:rPr>
        <w:t>3-1</w:t>
      </w:r>
      <w:r>
        <w:rPr>
          <w:sz w:val="28"/>
          <w:szCs w:val="28"/>
        </w:rPr>
        <w:t xml:space="preserve"> </w:t>
      </w:r>
      <w:r>
        <w:rPr>
          <w:rFonts w:hint="eastAsia"/>
          <w:sz w:val="28"/>
          <w:szCs w:val="28"/>
        </w:rPr>
        <w:t>法定</w:t>
      </w:r>
      <w:r>
        <w:rPr>
          <w:rFonts w:hint="eastAsia"/>
          <w:sz w:val="32"/>
          <w:szCs w:val="32"/>
          <w:lang w:val="en-US" w:eastAsia="zh-CN"/>
        </w:rPr>
        <w:t>代表人</w:t>
      </w:r>
      <w:r>
        <w:rPr>
          <w:rFonts w:hint="eastAsia"/>
          <w:sz w:val="28"/>
          <w:szCs w:val="28"/>
        </w:rPr>
        <w:t>身份证明</w:t>
      </w:r>
    </w:p>
    <w:p w14:paraId="62B96A63">
      <w:pPr>
        <w:pStyle w:val="14"/>
        <w:ind w:firstLine="240"/>
        <w:rPr>
          <w:rFonts w:hint="eastAsia"/>
        </w:rPr>
      </w:pPr>
    </w:p>
    <w:p w14:paraId="30E2A5BE">
      <w:pPr>
        <w:pStyle w:val="14"/>
        <w:ind w:firstLine="240"/>
      </w:pPr>
      <w:r>
        <w:rPr>
          <w:rFonts w:hint="eastAsia"/>
        </w:rPr>
        <w:t>供应商名称：</w:t>
      </w:r>
    </w:p>
    <w:p w14:paraId="453FB486">
      <w:pPr>
        <w:pStyle w:val="14"/>
        <w:ind w:firstLine="240"/>
      </w:pPr>
      <w:r>
        <w:rPr>
          <w:rFonts w:hint="eastAsia"/>
        </w:rPr>
        <w:t>单位性质：</w:t>
      </w:r>
    </w:p>
    <w:p w14:paraId="2CA030E7">
      <w:pPr>
        <w:pStyle w:val="14"/>
        <w:ind w:firstLine="240"/>
      </w:pPr>
      <w:r>
        <w:rPr>
          <w:rFonts w:hint="eastAsia"/>
        </w:rPr>
        <w:t>地址：</w:t>
      </w:r>
    </w:p>
    <w:p w14:paraId="5902EDD7">
      <w:pPr>
        <w:pStyle w:val="14"/>
        <w:ind w:firstLine="240"/>
      </w:pPr>
      <w:r>
        <w:rPr>
          <w:rFonts w:hint="eastAsia"/>
        </w:rPr>
        <w:t>成立时间： 年 月 日</w:t>
      </w:r>
    </w:p>
    <w:p w14:paraId="5522D191">
      <w:pPr>
        <w:pStyle w:val="14"/>
        <w:ind w:firstLine="240"/>
      </w:pPr>
      <w:r>
        <w:rPr>
          <w:rFonts w:hint="eastAsia"/>
        </w:rPr>
        <w:t>经营期限：</w:t>
      </w:r>
    </w:p>
    <w:p w14:paraId="7285CAAC">
      <w:pPr>
        <w:pStyle w:val="14"/>
        <w:ind w:firstLine="240"/>
      </w:pPr>
      <w:r>
        <w:rPr>
          <w:rFonts w:hint="eastAsia"/>
        </w:rPr>
        <w:t xml:space="preserve">姓名： </w:t>
      </w:r>
      <w:r>
        <w:t xml:space="preserve"> </w:t>
      </w:r>
      <w:r>
        <w:rPr>
          <w:rFonts w:hint="eastAsia"/>
        </w:rPr>
        <w:t xml:space="preserve"> 性别： </w:t>
      </w:r>
      <w:r>
        <w:t xml:space="preserve"> </w:t>
      </w:r>
      <w:r>
        <w:rPr>
          <w:rFonts w:hint="eastAsia"/>
        </w:rPr>
        <w:t xml:space="preserve"> 年龄： </w:t>
      </w:r>
      <w:r>
        <w:t xml:space="preserve"> </w:t>
      </w:r>
      <w:r>
        <w:rPr>
          <w:rFonts w:hint="eastAsia"/>
        </w:rPr>
        <w:t xml:space="preserve"> 职务：</w:t>
      </w:r>
    </w:p>
    <w:p w14:paraId="4D1808D4">
      <w:pPr>
        <w:pStyle w:val="14"/>
        <w:ind w:firstLine="240"/>
      </w:pPr>
      <w:r>
        <w:rPr>
          <w:rFonts w:hint="eastAsia"/>
        </w:rPr>
        <w:t xml:space="preserve">系 </w:t>
      </w:r>
      <w:r>
        <w:t xml:space="preserve">        </w:t>
      </w:r>
      <w:r>
        <w:rPr>
          <w:rFonts w:hint="eastAsia"/>
        </w:rPr>
        <w:t>（供应商名称）的法定代表人。</w:t>
      </w:r>
    </w:p>
    <w:p w14:paraId="1F7A04A5">
      <w:pPr>
        <w:pStyle w:val="14"/>
        <w:ind w:firstLine="498" w:firstLineChars="200"/>
      </w:pPr>
      <w:r>
        <w:rPr>
          <w:rFonts w:hint="eastAsia"/>
        </w:rPr>
        <w:t>特此证明。</w:t>
      </w:r>
    </w:p>
    <w:p w14:paraId="0F184F21">
      <w:pPr>
        <w:pStyle w:val="14"/>
        <w:ind w:firstLine="240"/>
      </w:pPr>
    </w:p>
    <w:p w14:paraId="1B982183">
      <w:pPr>
        <w:pStyle w:val="14"/>
        <w:ind w:firstLine="240"/>
      </w:pPr>
      <w:r>
        <w:rPr>
          <w:rFonts w:hint="eastAsia"/>
        </w:rPr>
        <w:t>供应商（盖企业章）：</w:t>
      </w:r>
    </w:p>
    <w:p w14:paraId="0FA15637">
      <w:pPr>
        <w:pStyle w:val="14"/>
        <w:ind w:firstLine="240"/>
      </w:pPr>
      <w:r>
        <w:rPr>
          <w:rFonts w:hint="eastAsia"/>
        </w:rPr>
        <w:t>日期：</w:t>
      </w:r>
    </w:p>
    <w:p w14:paraId="1DBB8FAA">
      <w:pPr>
        <w:pStyle w:val="14"/>
        <w:ind w:firstLine="240"/>
      </w:pPr>
    </w:p>
    <w:p w14:paraId="6BC3C932">
      <w:pPr>
        <w:pStyle w:val="14"/>
        <w:ind w:firstLine="240"/>
      </w:pPr>
      <w:r>
        <w:rPr>
          <w:rFonts w:hint="eastAsia"/>
        </w:rPr>
        <w:t>附：法定代表人身份证复印件</w:t>
      </w:r>
    </w:p>
    <w:p w14:paraId="4C69A3DA">
      <w:pPr>
        <w:pStyle w:val="27"/>
        <w:rPr>
          <w:rFonts w:hint="eastAsia" w:ascii="宋体" w:hAnsi="宋体" w:eastAsia="宋体" w:cs="宋体"/>
          <w:b/>
          <w:color w:val="auto"/>
          <w:sz w:val="32"/>
          <w:highlight w:val="none"/>
        </w:rPr>
      </w:pPr>
      <w:r>
        <w:rPr>
          <w:rFonts w:ascii="Times New Roman" w:hAnsi="Times New Roman"/>
          <w:szCs w:val="20"/>
        </w:rPr>
        <w:br w:type="page"/>
      </w:r>
    </w:p>
    <w:p w14:paraId="7AC984DB">
      <w:pPr>
        <w:pStyle w:val="27"/>
        <w:rPr>
          <w:rFonts w:hint="eastAsia" w:ascii="宋体" w:hAnsi="宋体" w:eastAsia="宋体" w:cs="宋体"/>
          <w:b/>
          <w:color w:val="auto"/>
          <w:sz w:val="32"/>
          <w:highlight w:val="none"/>
        </w:rPr>
      </w:pPr>
    </w:p>
    <w:p w14:paraId="76B65E8D">
      <w:pPr>
        <w:pStyle w:val="3"/>
        <w:jc w:val="center"/>
        <w:rPr>
          <w:sz w:val="28"/>
          <w:szCs w:val="28"/>
        </w:rPr>
      </w:pPr>
      <w:r>
        <w:rPr>
          <w:rFonts w:hint="eastAsia"/>
          <w:sz w:val="28"/>
          <w:szCs w:val="28"/>
        </w:rPr>
        <w:t>3-2</w:t>
      </w:r>
      <w:r>
        <w:rPr>
          <w:sz w:val="28"/>
          <w:szCs w:val="28"/>
        </w:rPr>
        <w:t xml:space="preserve"> </w:t>
      </w:r>
      <w:r>
        <w:rPr>
          <w:rFonts w:hint="eastAsia"/>
          <w:sz w:val="28"/>
          <w:szCs w:val="28"/>
        </w:rPr>
        <w:t>法定代表人授权书</w:t>
      </w:r>
    </w:p>
    <w:p w14:paraId="208EB60E">
      <w:pPr>
        <w:pStyle w:val="14"/>
        <w:ind w:firstLine="498" w:firstLineChars="200"/>
      </w:pPr>
      <w:r>
        <w:rPr>
          <w:rFonts w:hint="eastAsia"/>
        </w:rPr>
        <w:t>本人</w:t>
      </w:r>
      <w:r>
        <w:rPr>
          <w:rFonts w:hint="eastAsia"/>
          <w:u w:val="single"/>
        </w:rPr>
        <w:t xml:space="preserve"> </w:t>
      </w:r>
      <w:r>
        <w:rPr>
          <w:u w:val="single"/>
        </w:rPr>
        <w:t xml:space="preserve"> </w:t>
      </w:r>
      <w:r>
        <w:rPr>
          <w:rFonts w:hint="eastAsia"/>
          <w:u w:val="single"/>
        </w:rPr>
        <w:t xml:space="preserve"> </w:t>
      </w:r>
      <w:r>
        <w:rPr>
          <w:rFonts w:hint="eastAsia"/>
        </w:rPr>
        <w:t xml:space="preserve">（姓名）系 </w:t>
      </w:r>
      <w:r>
        <w:rPr>
          <w:u w:val="single"/>
        </w:rPr>
        <w:t xml:space="preserve">       </w:t>
      </w:r>
      <w:r>
        <w:t xml:space="preserve"> </w:t>
      </w:r>
      <w:r>
        <w:rPr>
          <w:rFonts w:hint="eastAsia"/>
        </w:rPr>
        <w:t xml:space="preserve">（供应商名称）的法定代表人，现授权委托本单位在职员工 </w:t>
      </w:r>
      <w:r>
        <w:rPr>
          <w:u w:val="single"/>
        </w:rPr>
        <w:t xml:space="preserve">      </w:t>
      </w:r>
      <w:r>
        <w:t xml:space="preserve"> </w:t>
      </w:r>
      <w:r>
        <w:rPr>
          <w:rFonts w:hint="eastAsia"/>
        </w:rPr>
        <w:t xml:space="preserve">（姓名，职务）（身份证号码： </w:t>
      </w:r>
      <w:r>
        <w:rPr>
          <w:u w:val="single"/>
        </w:rPr>
        <w:t xml:space="preserve">         </w:t>
      </w:r>
      <w:r>
        <w:t xml:space="preserve"> </w:t>
      </w:r>
      <w:r>
        <w:rPr>
          <w:rFonts w:hint="eastAsia"/>
        </w:rPr>
        <w:t xml:space="preserve">、手机号码： </w:t>
      </w:r>
      <w:r>
        <w:rPr>
          <w:u w:val="single"/>
        </w:rPr>
        <w:t xml:space="preserve">      </w:t>
      </w:r>
      <w:r>
        <w:t xml:space="preserve"> </w:t>
      </w:r>
      <w:r>
        <w:rPr>
          <w:rFonts w:hint="eastAsia"/>
        </w:rPr>
        <w:t xml:space="preserve">）作为供商代表以我方的名义参加贵单位组织的 </w:t>
      </w:r>
      <w:r>
        <w:rPr>
          <w:u w:val="single"/>
        </w:rPr>
        <w:t xml:space="preserve">         </w:t>
      </w:r>
      <w:r>
        <w:t xml:space="preserve"> </w:t>
      </w:r>
      <w:r>
        <w:rPr>
          <w:rFonts w:hint="eastAsia"/>
        </w:rPr>
        <w:t xml:space="preserve">项目（采购编号： </w:t>
      </w:r>
      <w:r>
        <w:rPr>
          <w:u w:val="single"/>
        </w:rPr>
        <w:t xml:space="preserve">         </w:t>
      </w:r>
      <w:r>
        <w:t xml:space="preserve"> </w:t>
      </w:r>
      <w:r>
        <w:rPr>
          <w:rFonts w:hint="eastAsia"/>
        </w:rPr>
        <w:t>）的磋商活动，并代表我方全权处理一切与之有关的具体事务和签署相关文件，我均予以承认。</w:t>
      </w:r>
    </w:p>
    <w:p w14:paraId="04FDF32B">
      <w:pPr>
        <w:pStyle w:val="14"/>
        <w:ind w:firstLine="498" w:firstLineChars="200"/>
      </w:pPr>
      <w:r>
        <w:rPr>
          <w:rFonts w:hint="eastAsia"/>
        </w:rPr>
        <w:t>代理人无权转让委托权。</w:t>
      </w:r>
    </w:p>
    <w:p w14:paraId="07FC914B">
      <w:pPr>
        <w:pStyle w:val="14"/>
        <w:ind w:firstLine="498" w:firstLineChars="200"/>
      </w:pPr>
      <w:r>
        <w:rPr>
          <w:rFonts w:hint="eastAsia"/>
        </w:rPr>
        <w:t>本授权书于</w:t>
      </w:r>
      <w:r>
        <w:rPr>
          <w:rFonts w:hint="eastAsia"/>
          <w:u w:val="single"/>
        </w:rPr>
        <w:t xml:space="preserve"> </w:t>
      </w:r>
      <w:r>
        <w:rPr>
          <w:u w:val="single"/>
        </w:rPr>
        <w:t xml:space="preserve"> </w:t>
      </w:r>
      <w:r>
        <w:rPr>
          <w:rFonts w:hint="eastAsia"/>
          <w:u w:val="single"/>
        </w:rPr>
        <w:t xml:space="preserve"> </w:t>
      </w:r>
      <w:r>
        <w:rPr>
          <w:rFonts w:hint="eastAsia"/>
        </w:rPr>
        <w:t>年</w:t>
      </w:r>
      <w:r>
        <w:rPr>
          <w:rFonts w:hint="eastAsia"/>
          <w:u w:val="single"/>
        </w:rPr>
        <w:t xml:space="preserve"> </w:t>
      </w:r>
      <w:r>
        <w:rPr>
          <w:u w:val="single"/>
        </w:rPr>
        <w:t xml:space="preserve"> </w:t>
      </w:r>
      <w:r>
        <w:rPr>
          <w:rFonts w:hint="eastAsia"/>
          <w:u w:val="single"/>
        </w:rPr>
        <w:t xml:space="preserve"> </w:t>
      </w:r>
      <w:r>
        <w:rPr>
          <w:rFonts w:hint="eastAsia"/>
        </w:rPr>
        <w:t>月</w:t>
      </w:r>
      <w:r>
        <w:rPr>
          <w:rFonts w:hint="eastAsia"/>
          <w:u w:val="single"/>
        </w:rPr>
        <w:t xml:space="preserve"> </w:t>
      </w:r>
      <w:r>
        <w:rPr>
          <w:u w:val="single"/>
        </w:rPr>
        <w:t xml:space="preserve"> </w:t>
      </w:r>
      <w:r>
        <w:rPr>
          <w:rFonts w:hint="eastAsia"/>
          <w:u w:val="single"/>
        </w:rPr>
        <w:t xml:space="preserve"> </w:t>
      </w:r>
      <w:r>
        <w:rPr>
          <w:rFonts w:hint="eastAsia"/>
        </w:rPr>
        <w:t>日签名生效，本授权书至磋商有效期结束前始终有效。</w:t>
      </w:r>
    </w:p>
    <w:p w14:paraId="3E1A7C82">
      <w:pPr>
        <w:pStyle w:val="14"/>
        <w:ind w:firstLine="498" w:firstLineChars="200"/>
      </w:pPr>
      <w:r>
        <w:rPr>
          <w:rFonts w:hint="eastAsia"/>
        </w:rPr>
        <w:t>特此声明。</w:t>
      </w:r>
    </w:p>
    <w:p w14:paraId="610B0E62">
      <w:pPr>
        <w:pStyle w:val="14"/>
        <w:ind w:firstLine="498" w:firstLineChars="200"/>
      </w:pPr>
    </w:p>
    <w:p w14:paraId="4D09CC06">
      <w:pPr>
        <w:pStyle w:val="14"/>
        <w:ind w:firstLine="498" w:firstLineChars="200"/>
      </w:pPr>
      <w:r>
        <w:rPr>
          <w:rFonts w:hint="eastAsia"/>
        </w:rPr>
        <w:t>供应商（盖企业章）：</w:t>
      </w:r>
    </w:p>
    <w:p w14:paraId="37F5BFA4">
      <w:pPr>
        <w:pStyle w:val="14"/>
        <w:ind w:firstLine="498" w:firstLineChars="200"/>
        <w:rPr>
          <w:rFonts w:hint="eastAsia"/>
        </w:rPr>
      </w:pPr>
      <w:r>
        <w:rPr>
          <w:rFonts w:hint="eastAsia"/>
        </w:rPr>
        <w:t>法定代表人或其委托代理人（盖章或签字）：</w:t>
      </w:r>
    </w:p>
    <w:p w14:paraId="6EB834EC"/>
    <w:p w14:paraId="4DAC891C">
      <w:pPr>
        <w:ind w:firstLine="482" w:firstLineChars="200"/>
        <w:rPr>
          <w:b/>
          <w:bCs/>
          <w:sz w:val="24"/>
          <w:szCs w:val="24"/>
        </w:rPr>
      </w:pPr>
      <w:r>
        <w:rPr>
          <w:rFonts w:hint="eastAsia"/>
          <w:b/>
          <w:bCs/>
          <w:sz w:val="24"/>
          <w:szCs w:val="24"/>
        </w:rPr>
        <w:t>日期：</w:t>
      </w:r>
    </w:p>
    <w:p w14:paraId="525328D2">
      <w:pPr>
        <w:pStyle w:val="14"/>
        <w:ind w:firstLine="240"/>
      </w:pPr>
    </w:p>
    <w:p w14:paraId="46D339F5">
      <w:pPr>
        <w:pStyle w:val="14"/>
        <w:ind w:firstLine="498" w:firstLineChars="200"/>
      </w:pPr>
      <w:r>
        <w:rPr>
          <w:rFonts w:hint="eastAsia"/>
        </w:rPr>
        <w:t>附：供应商授权代表（被授权人）身份证复印件</w:t>
      </w:r>
    </w:p>
    <w:p w14:paraId="61894EB1">
      <w:pPr>
        <w:jc w:val="center"/>
        <w:rPr>
          <w:rFonts w:hint="eastAsia"/>
          <w:lang w:val="en-US" w:eastAsia="zh-CN"/>
        </w:rPr>
      </w:pPr>
    </w:p>
    <w:p w14:paraId="25D7DDB2">
      <w:pPr>
        <w:pStyle w:val="15"/>
        <w:rPr>
          <w:rFonts w:hint="eastAsia"/>
          <w:lang w:val="en-US" w:eastAsia="zh-CN"/>
        </w:rPr>
      </w:pPr>
    </w:p>
    <w:p w14:paraId="1E3231BF">
      <w:pPr>
        <w:pStyle w:val="15"/>
        <w:rPr>
          <w:rFonts w:hint="eastAsia"/>
          <w:lang w:val="en-US" w:eastAsia="zh-CN"/>
        </w:rPr>
      </w:pPr>
    </w:p>
    <w:p w14:paraId="4EEBBBD9">
      <w:pPr>
        <w:pStyle w:val="15"/>
        <w:rPr>
          <w:rFonts w:hint="eastAsia"/>
          <w:lang w:val="en-US" w:eastAsia="zh-CN"/>
        </w:rPr>
      </w:pPr>
    </w:p>
    <w:p w14:paraId="22450FAD">
      <w:pPr>
        <w:pStyle w:val="15"/>
        <w:rPr>
          <w:rFonts w:hint="eastAsia"/>
          <w:lang w:val="en-US" w:eastAsia="zh-CN"/>
        </w:rPr>
      </w:pPr>
    </w:p>
    <w:p w14:paraId="60F7C952">
      <w:pPr>
        <w:pStyle w:val="15"/>
        <w:rPr>
          <w:rFonts w:hint="eastAsia"/>
          <w:lang w:val="en-US" w:eastAsia="zh-CN"/>
        </w:rPr>
      </w:pPr>
    </w:p>
    <w:p w14:paraId="2741083D">
      <w:pPr>
        <w:pStyle w:val="15"/>
        <w:rPr>
          <w:rFonts w:hint="eastAsia"/>
          <w:lang w:val="en-US" w:eastAsia="zh-CN"/>
        </w:rPr>
      </w:pPr>
    </w:p>
    <w:p w14:paraId="091AECE3">
      <w:pPr>
        <w:pStyle w:val="15"/>
        <w:rPr>
          <w:rFonts w:hint="eastAsia"/>
          <w:lang w:val="en-US" w:eastAsia="zh-CN"/>
        </w:rPr>
      </w:pPr>
    </w:p>
    <w:p w14:paraId="50D1F4E6">
      <w:pPr>
        <w:pStyle w:val="15"/>
        <w:rPr>
          <w:rFonts w:hint="eastAsia"/>
          <w:lang w:val="en-US" w:eastAsia="zh-CN"/>
        </w:rPr>
      </w:pPr>
    </w:p>
    <w:p w14:paraId="225A2341">
      <w:pPr>
        <w:pStyle w:val="15"/>
        <w:rPr>
          <w:rFonts w:hint="eastAsia"/>
          <w:lang w:val="en-US" w:eastAsia="zh-CN"/>
        </w:rPr>
      </w:pPr>
    </w:p>
    <w:p w14:paraId="6F4E653C">
      <w:pPr>
        <w:pStyle w:val="15"/>
        <w:rPr>
          <w:rFonts w:hint="eastAsia"/>
          <w:lang w:val="en-US" w:eastAsia="zh-CN"/>
        </w:rPr>
      </w:pPr>
    </w:p>
    <w:p w14:paraId="41CD627F">
      <w:pPr>
        <w:pStyle w:val="15"/>
        <w:rPr>
          <w:rFonts w:hint="eastAsia"/>
          <w:lang w:val="en-US" w:eastAsia="zh-CN"/>
        </w:rPr>
      </w:pPr>
    </w:p>
    <w:p w14:paraId="7E886BC4">
      <w:pPr>
        <w:pStyle w:val="15"/>
        <w:rPr>
          <w:rFonts w:hint="eastAsia"/>
          <w:lang w:val="en-US" w:eastAsia="zh-CN"/>
        </w:rPr>
      </w:pPr>
    </w:p>
    <w:p w14:paraId="06B71414">
      <w:pPr>
        <w:pStyle w:val="2"/>
        <w:spacing w:before="0" w:after="0" w:line="240" w:lineRule="auto"/>
        <w:ind w:firstLine="2570" w:firstLineChars="800"/>
        <w:jc w:val="both"/>
        <w:outlineLvl w:val="0"/>
        <w:rPr>
          <w:sz w:val="32"/>
          <w:szCs w:val="32"/>
        </w:rPr>
      </w:pPr>
      <w:r>
        <w:rPr>
          <w:rFonts w:hint="eastAsia"/>
          <w:sz w:val="32"/>
          <w:szCs w:val="32"/>
          <w:lang w:val="en-US" w:eastAsia="zh-CN"/>
        </w:rPr>
        <w:t>四、</w:t>
      </w:r>
      <w:r>
        <w:rPr>
          <w:sz w:val="32"/>
          <w:szCs w:val="32"/>
        </w:rPr>
        <w:t>反商业贿赂承诺书</w:t>
      </w:r>
    </w:p>
    <w:p w14:paraId="731B9033">
      <w:pPr>
        <w:spacing w:line="360" w:lineRule="auto"/>
        <w:ind w:firstLine="560" w:firstLineChars="200"/>
        <w:rPr>
          <w:sz w:val="28"/>
          <w:szCs w:val="28"/>
        </w:rPr>
      </w:pPr>
      <w:r>
        <w:rPr>
          <w:rFonts w:hint="eastAsia"/>
          <w:sz w:val="28"/>
          <w:szCs w:val="28"/>
        </w:rPr>
        <w:t>我公司承诺：</w:t>
      </w:r>
    </w:p>
    <w:p w14:paraId="4E6D6625">
      <w:pPr>
        <w:spacing w:line="360" w:lineRule="auto"/>
        <w:ind w:firstLine="560" w:firstLineChars="200"/>
        <w:rPr>
          <w:sz w:val="28"/>
          <w:szCs w:val="28"/>
        </w:rPr>
      </w:pPr>
      <w:r>
        <w:rPr>
          <w:rFonts w:hint="eastAsia"/>
          <w:sz w:val="28"/>
          <w:szCs w:val="28"/>
        </w:rPr>
        <w:t>在</w:t>
      </w:r>
      <w:r>
        <w:rPr>
          <w:rFonts w:hint="eastAsia"/>
          <w:sz w:val="28"/>
          <w:szCs w:val="28"/>
          <w:u w:val="single"/>
        </w:rPr>
        <w:t xml:space="preserve">                   </w:t>
      </w:r>
      <w:r>
        <w:rPr>
          <w:rFonts w:hint="eastAsia"/>
          <w:sz w:val="28"/>
          <w:szCs w:val="28"/>
        </w:rPr>
        <w:t>（项目名称）采购活动中，我公司保证做到：</w:t>
      </w:r>
    </w:p>
    <w:p w14:paraId="0E06D462">
      <w:pPr>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1.公平竞争参加本次采购活动。</w:t>
      </w:r>
    </w:p>
    <w:p w14:paraId="7CE8A3C5">
      <w:pPr>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杜绝任何形式的商业贿赂行为。不向国家工作人员、评审专家及其亲属提供礼品礼金、有价证券、购物券、回扣、佣金、咨询费、劳务费、赞助费、宣传费、宴请；不为其报销各种消费凭证，不支付其旅游、娱乐等费用。</w:t>
      </w:r>
    </w:p>
    <w:p w14:paraId="3EB9C4FC">
      <w:pPr>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3.若出现上述行为，我公司及参与磋商的工作人员愿意接受按照国家法律法规等有关规定给予的处罚。</w:t>
      </w:r>
    </w:p>
    <w:p w14:paraId="3AA10E5C">
      <w:pPr>
        <w:pStyle w:val="14"/>
        <w:spacing w:line="360" w:lineRule="auto"/>
        <w:ind w:firstLine="578" w:firstLineChars="200"/>
        <w:rPr>
          <w:sz w:val="28"/>
          <w:szCs w:val="28"/>
        </w:rPr>
      </w:pPr>
    </w:p>
    <w:p w14:paraId="6BADB02C">
      <w:pPr>
        <w:pStyle w:val="14"/>
        <w:spacing w:line="360" w:lineRule="auto"/>
        <w:ind w:firstLine="578" w:firstLineChars="200"/>
        <w:rPr>
          <w:sz w:val="28"/>
          <w:szCs w:val="28"/>
        </w:rPr>
      </w:pPr>
      <w:r>
        <w:rPr>
          <w:rFonts w:hint="eastAsia"/>
          <w:sz w:val="28"/>
          <w:szCs w:val="28"/>
        </w:rPr>
        <w:t>供应商：（盖企业章）</w:t>
      </w:r>
    </w:p>
    <w:p w14:paraId="21FA5745">
      <w:pPr>
        <w:pStyle w:val="14"/>
        <w:spacing w:line="360" w:lineRule="auto"/>
        <w:ind w:firstLine="578" w:firstLineChars="200"/>
        <w:rPr>
          <w:sz w:val="28"/>
          <w:szCs w:val="28"/>
        </w:rPr>
      </w:pPr>
      <w:r>
        <w:rPr>
          <w:rFonts w:hint="eastAsia"/>
          <w:sz w:val="28"/>
          <w:szCs w:val="28"/>
        </w:rPr>
        <w:t>法定代表人或其委托代理人：（签字或盖章）</w:t>
      </w:r>
    </w:p>
    <w:p w14:paraId="5585C8AA">
      <w:pPr>
        <w:pStyle w:val="14"/>
        <w:spacing w:line="360" w:lineRule="auto"/>
        <w:ind w:firstLine="578" w:firstLineChars="200"/>
        <w:rPr>
          <w:rFonts w:hint="eastAsia"/>
          <w:lang w:val="en-US" w:eastAsia="zh-CN"/>
        </w:rPr>
      </w:pPr>
      <w:r>
        <w:rPr>
          <w:rFonts w:hint="eastAsia"/>
          <w:sz w:val="28"/>
          <w:szCs w:val="28"/>
        </w:rPr>
        <w:t>日期：</w:t>
      </w:r>
      <w:bookmarkStart w:id="4" w:name="_GoBack"/>
      <w:bookmarkEnd w:id="4"/>
    </w:p>
    <w:p w14:paraId="1DD23EF0">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rPr>
      </w:pPr>
    </w:p>
    <w:p w14:paraId="4F9BAAB5">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rPr>
      </w:pPr>
    </w:p>
    <w:p w14:paraId="38DBFA84">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rPr>
      </w:pPr>
    </w:p>
    <w:p w14:paraId="01494E59">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rPr>
      </w:pPr>
    </w:p>
    <w:p w14:paraId="17DEC1C8">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rPr>
      </w:pPr>
    </w:p>
    <w:p w14:paraId="1E43AB1F">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rPr>
      </w:pPr>
    </w:p>
    <w:p w14:paraId="3CBB9DC8">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lang w:val="en-US" w:eastAsia="zh-CN"/>
        </w:rPr>
      </w:pPr>
    </w:p>
    <w:p w14:paraId="714E8970">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lang w:val="en-US" w:eastAsia="zh-CN"/>
        </w:rPr>
      </w:pPr>
    </w:p>
    <w:sectPr>
      <w:headerReference r:id="rId3" w:type="default"/>
      <w:footerReference r:id="rId4" w:type="default"/>
      <w:pgSz w:w="11905" w:h="16837" w:orient="landscape"/>
      <w:pgMar w:top="1440" w:right="1800" w:bottom="1440" w:left="1800" w:header="850" w:footer="99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汉鼎简楷体">
    <w:altName w:val="宋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B9634C">
    <w:pPr>
      <w:pStyle w:val="11"/>
      <w:framePr w:wrap="around" w:vAnchor="text" w:hAnchor="margin" w:xAlign="right" w:y="1"/>
      <w:jc w:val="right"/>
      <w:rPr>
        <w:rStyle w:val="19"/>
      </w:rPr>
    </w:pPr>
    <w:r>
      <w:fldChar w:fldCharType="begin"/>
    </w:r>
    <w:r>
      <w:rPr>
        <w:rStyle w:val="19"/>
      </w:rPr>
      <w:instrText xml:space="preserve">PAGE  </w:instrText>
    </w:r>
    <w:r>
      <w:fldChar w:fldCharType="separate"/>
    </w:r>
    <w:r>
      <w:rPr>
        <w:rStyle w:val="19"/>
      </w:rPr>
      <w:t>30</w:t>
    </w:r>
    <w:r>
      <w:fldChar w:fldCharType="end"/>
    </w:r>
  </w:p>
  <w:p w14:paraId="6D1FCA04">
    <w:pPr>
      <w:pStyle w:val="11"/>
      <w:framePr w:wrap="around" w:vAnchor="text" w:hAnchor="margin" w:xAlign="right" w:y="1"/>
      <w:ind w:right="360"/>
      <w:rPr>
        <w:rStyle w:val="19"/>
        <w:rFonts w:hint="eastAsia"/>
      </w:rPr>
    </w:pPr>
  </w:p>
  <w:p w14:paraId="5250E425">
    <w:pPr>
      <w:pStyle w:val="11"/>
      <w:ind w:right="36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79C25B">
    <w:pPr>
      <w:pStyle w:val="12"/>
      <w:pBdr>
        <w:bottom w:val="none" w:color="auto" w:sz="0" w:space="0"/>
      </w:pBdr>
      <w:tabs>
        <w:tab w:val="right" w:pos="8307"/>
        <w:tab w:val="clear" w:pos="830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hlNGI2MmFlNGFkNzc0NGI2OTg3YjFjNjQxNDI0MTAifQ=="/>
  </w:docVars>
  <w:rsids>
    <w:rsidRoot w:val="00000000"/>
    <w:rsid w:val="00D1048C"/>
    <w:rsid w:val="01BE4618"/>
    <w:rsid w:val="04B83EDA"/>
    <w:rsid w:val="05975073"/>
    <w:rsid w:val="07097306"/>
    <w:rsid w:val="087A7B35"/>
    <w:rsid w:val="09BA6303"/>
    <w:rsid w:val="0BC37B18"/>
    <w:rsid w:val="0C140D36"/>
    <w:rsid w:val="11B13DB7"/>
    <w:rsid w:val="12730769"/>
    <w:rsid w:val="141F1494"/>
    <w:rsid w:val="14584468"/>
    <w:rsid w:val="147F6790"/>
    <w:rsid w:val="190076AA"/>
    <w:rsid w:val="1934751C"/>
    <w:rsid w:val="1B9B6E36"/>
    <w:rsid w:val="1C1C25F4"/>
    <w:rsid w:val="1E9E4199"/>
    <w:rsid w:val="20645487"/>
    <w:rsid w:val="21845A3B"/>
    <w:rsid w:val="21A32365"/>
    <w:rsid w:val="21F11556"/>
    <w:rsid w:val="2351194D"/>
    <w:rsid w:val="23B002F9"/>
    <w:rsid w:val="24C81358"/>
    <w:rsid w:val="25204BA4"/>
    <w:rsid w:val="26E825C8"/>
    <w:rsid w:val="27C077AD"/>
    <w:rsid w:val="28F02293"/>
    <w:rsid w:val="29FE345B"/>
    <w:rsid w:val="2B762899"/>
    <w:rsid w:val="2C1C074C"/>
    <w:rsid w:val="2C654003"/>
    <w:rsid w:val="301C6650"/>
    <w:rsid w:val="32492078"/>
    <w:rsid w:val="336E5DFF"/>
    <w:rsid w:val="341E3434"/>
    <w:rsid w:val="369630F2"/>
    <w:rsid w:val="36AE4A70"/>
    <w:rsid w:val="37BE0208"/>
    <w:rsid w:val="38082FAC"/>
    <w:rsid w:val="387B14EE"/>
    <w:rsid w:val="389307D7"/>
    <w:rsid w:val="3A3B510C"/>
    <w:rsid w:val="3B394465"/>
    <w:rsid w:val="3B5C26BC"/>
    <w:rsid w:val="3BF75228"/>
    <w:rsid w:val="3C024D5C"/>
    <w:rsid w:val="3DFF8B04"/>
    <w:rsid w:val="3E7D34EC"/>
    <w:rsid w:val="3FE67CDA"/>
    <w:rsid w:val="402F2B13"/>
    <w:rsid w:val="413109A6"/>
    <w:rsid w:val="420670FE"/>
    <w:rsid w:val="43144092"/>
    <w:rsid w:val="433038D0"/>
    <w:rsid w:val="44191BBB"/>
    <w:rsid w:val="446A342E"/>
    <w:rsid w:val="462C4863"/>
    <w:rsid w:val="46382B61"/>
    <w:rsid w:val="47280D7A"/>
    <w:rsid w:val="47284B88"/>
    <w:rsid w:val="48801671"/>
    <w:rsid w:val="48B24151"/>
    <w:rsid w:val="4FFB3A7D"/>
    <w:rsid w:val="50811963"/>
    <w:rsid w:val="51BFF9E6"/>
    <w:rsid w:val="51E73E1D"/>
    <w:rsid w:val="54B844C9"/>
    <w:rsid w:val="567F1656"/>
    <w:rsid w:val="56B11608"/>
    <w:rsid w:val="56E01107"/>
    <w:rsid w:val="58155243"/>
    <w:rsid w:val="5B885305"/>
    <w:rsid w:val="5CDD77D2"/>
    <w:rsid w:val="5CFF3025"/>
    <w:rsid w:val="5E1B7635"/>
    <w:rsid w:val="607C1773"/>
    <w:rsid w:val="60F52E5F"/>
    <w:rsid w:val="61B659A7"/>
    <w:rsid w:val="62A30EED"/>
    <w:rsid w:val="649723EB"/>
    <w:rsid w:val="658B6C11"/>
    <w:rsid w:val="65D71512"/>
    <w:rsid w:val="65EB4424"/>
    <w:rsid w:val="674551A6"/>
    <w:rsid w:val="678046FD"/>
    <w:rsid w:val="6850212F"/>
    <w:rsid w:val="6B3FBDE9"/>
    <w:rsid w:val="6C584C68"/>
    <w:rsid w:val="6DF81123"/>
    <w:rsid w:val="6F4666D8"/>
    <w:rsid w:val="700B042B"/>
    <w:rsid w:val="722570B4"/>
    <w:rsid w:val="748E4069"/>
    <w:rsid w:val="75F92F67"/>
    <w:rsid w:val="78122C5D"/>
    <w:rsid w:val="783E3D45"/>
    <w:rsid w:val="7B5F6B67"/>
    <w:rsid w:val="7BF5EC9C"/>
    <w:rsid w:val="7DD345AE"/>
    <w:rsid w:val="7E4E4380"/>
    <w:rsid w:val="7EEE5B58"/>
    <w:rsid w:val="7FDFDA10"/>
    <w:rsid w:val="8FE6C162"/>
    <w:rsid w:val="CEEF6A1A"/>
    <w:rsid w:val="D5D79665"/>
    <w:rsid w:val="D5FFF713"/>
    <w:rsid w:val="D7EEF7EE"/>
    <w:rsid w:val="DFD2BE84"/>
    <w:rsid w:val="DFFEF4C5"/>
    <w:rsid w:val="E9CF211A"/>
    <w:rsid w:val="EAF30E53"/>
    <w:rsid w:val="F2FB7008"/>
    <w:rsid w:val="F37F16BF"/>
    <w:rsid w:val="F7F8E688"/>
    <w:rsid w:val="FB6F53A9"/>
    <w:rsid w:val="FBFEEC5C"/>
    <w:rsid w:val="FDDD7C9B"/>
    <w:rsid w:val="FDF7C755"/>
    <w:rsid w:val="FDF97785"/>
    <w:rsid w:val="FF7F8DC6"/>
    <w:rsid w:val="FF9EF8A6"/>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heme="minorHAnsi" w:hAnsiTheme="minorHAnsi" w:eastAsiaTheme="minorEastAsia" w:cstheme="minorBidi"/>
      <w:kern w:val="2"/>
      <w:sz w:val="21"/>
    </w:rPr>
  </w:style>
  <w:style w:type="paragraph" w:styleId="2">
    <w:name w:val="heading 1"/>
    <w:basedOn w:val="1"/>
    <w:next w:val="1"/>
    <w:qFormat/>
    <w:uiPriority w:val="0"/>
    <w:pPr>
      <w:spacing w:before="0" w:after="0" w:afterAutospacing="1"/>
      <w:jc w:val="left"/>
    </w:pPr>
    <w:rPr>
      <w:rFonts w:hint="eastAsia" w:ascii="宋体" w:hAnsi="宋体" w:eastAsia="宋体" w:cs="宋体"/>
      <w:b/>
      <w:kern w:val="44"/>
      <w:sz w:val="24"/>
    </w:rPr>
  </w:style>
  <w:style w:type="paragraph" w:styleId="3">
    <w:name w:val="heading 2"/>
    <w:basedOn w:val="1"/>
    <w:next w:val="4"/>
    <w:qFormat/>
    <w:uiPriority w:val="0"/>
    <w:pPr>
      <w:keepNext/>
      <w:keepLines/>
      <w:spacing w:before="260" w:after="260" w:line="416" w:lineRule="auto"/>
      <w:outlineLvl w:val="1"/>
    </w:pPr>
    <w:rPr>
      <w:rFonts w:ascii="Cambria" w:hAnsi="Cambria"/>
      <w:b/>
      <w:bCs/>
      <w:kern w:val="0"/>
      <w:sz w:val="32"/>
      <w:szCs w:val="32"/>
    </w:rPr>
  </w:style>
  <w:style w:type="paragraph" w:styleId="5">
    <w:name w:val="heading 4"/>
    <w:basedOn w:val="1"/>
    <w:next w:val="1"/>
    <w:qFormat/>
    <w:uiPriority w:val="0"/>
    <w:pPr>
      <w:keepNext/>
      <w:keepLines/>
      <w:spacing w:before="280" w:beforeLines="0" w:after="290" w:afterLines="0" w:afterAutospacing="0" w:line="372" w:lineRule="auto"/>
    </w:pPr>
    <w:rPr>
      <w:rFonts w:ascii="Arial" w:hAnsi="Arial" w:eastAsia="黑体"/>
      <w:b/>
      <w:sz w:val="28"/>
    </w:rPr>
  </w:style>
  <w:style w:type="character" w:default="1" w:styleId="18">
    <w:name w:val="Default Paragraph Font"/>
    <w:qFormat/>
    <w:uiPriority w:val="0"/>
  </w:style>
  <w:style w:type="table" w:default="1" w:styleId="16">
    <w:name w:val="Normal Table"/>
    <w:qFormat/>
    <w:uiPriority w:val="0"/>
    <w:tblPr>
      <w:tblCellMar>
        <w:top w:w="0" w:type="dxa"/>
        <w:left w:w="108" w:type="dxa"/>
        <w:bottom w:w="0" w:type="dxa"/>
        <w:right w:w="108" w:type="dxa"/>
      </w:tblCellMar>
    </w:tblPr>
  </w:style>
  <w:style w:type="paragraph" w:styleId="4">
    <w:name w:val="Normal Indent"/>
    <w:basedOn w:val="1"/>
    <w:qFormat/>
    <w:uiPriority w:val="0"/>
    <w:pPr>
      <w:ind w:firstLine="420" w:firstLineChars="200"/>
    </w:pPr>
    <w:rPr>
      <w:szCs w:val="20"/>
    </w:rPr>
  </w:style>
  <w:style w:type="paragraph" w:styleId="6">
    <w:name w:val="Body Text"/>
    <w:basedOn w:val="1"/>
    <w:qFormat/>
    <w:uiPriority w:val="0"/>
    <w:pPr>
      <w:spacing w:line="460" w:lineRule="exact"/>
    </w:pPr>
    <w:rPr>
      <w:rFonts w:ascii="汉鼎简楷体" w:hAnsi="宋体" w:eastAsia="汉鼎简楷体"/>
      <w:b/>
      <w:bCs/>
      <w:spacing w:val="4"/>
      <w:sz w:val="24"/>
      <w:szCs w:val="20"/>
    </w:rPr>
  </w:style>
  <w:style w:type="paragraph" w:styleId="7">
    <w:name w:val="Body Text Indent"/>
    <w:basedOn w:val="1"/>
    <w:next w:val="1"/>
    <w:qFormat/>
    <w:uiPriority w:val="0"/>
    <w:pPr>
      <w:spacing w:line="420" w:lineRule="exact"/>
      <w:ind w:firstLine="732" w:firstLineChars="300"/>
    </w:pPr>
    <w:rPr>
      <w:spacing w:val="2"/>
      <w:sz w:val="24"/>
      <w:szCs w:val="20"/>
    </w:rPr>
  </w:style>
  <w:style w:type="paragraph" w:styleId="8">
    <w:name w:val="List 2"/>
    <w:basedOn w:val="1"/>
    <w:qFormat/>
    <w:uiPriority w:val="0"/>
    <w:pPr>
      <w:ind w:left="100" w:leftChars="200" w:hanging="200" w:hangingChars="200"/>
    </w:pPr>
  </w:style>
  <w:style w:type="paragraph" w:styleId="9">
    <w:name w:val="Plain Text"/>
    <w:basedOn w:val="1"/>
    <w:qFormat/>
    <w:uiPriority w:val="0"/>
    <w:rPr>
      <w:rFonts w:ascii="宋体" w:hAnsi="Courier New"/>
      <w:kern w:val="0"/>
      <w:sz w:val="20"/>
      <w:szCs w:val="21"/>
    </w:rPr>
  </w:style>
  <w:style w:type="paragraph" w:styleId="10">
    <w:name w:val="Body Text Indent 2"/>
    <w:basedOn w:val="1"/>
    <w:qFormat/>
    <w:uiPriority w:val="99"/>
    <w:pPr>
      <w:ind w:left="2100" w:leftChars="1000"/>
    </w:pPr>
    <w:rPr>
      <w:rFonts w:ascii="宋体" w:hAnsi="宋体"/>
      <w:sz w:val="24"/>
    </w:rPr>
  </w:style>
  <w:style w:type="paragraph" w:styleId="11">
    <w:name w:val="footer"/>
    <w:basedOn w:val="1"/>
    <w:qFormat/>
    <w:uiPriority w:val="99"/>
    <w:pPr>
      <w:tabs>
        <w:tab w:val="center" w:pos="4153"/>
        <w:tab w:val="right" w:pos="8306"/>
      </w:tabs>
      <w:snapToGrid w:val="0"/>
      <w:jc w:val="left"/>
    </w:pPr>
    <w:rPr>
      <w:rFonts w:ascii="Times New Roman" w:hAnsi="Times New Roman"/>
      <w:kern w:val="0"/>
      <w:sz w:val="18"/>
      <w:szCs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rFonts w:ascii="Times New Roman" w:hAnsi="Times New Roman"/>
      <w:kern w:val="0"/>
      <w:sz w:val="18"/>
      <w:szCs w:val="18"/>
    </w:rPr>
  </w:style>
  <w:style w:type="paragraph" w:styleId="13">
    <w:name w:val="Normal (Web)"/>
    <w:basedOn w:val="1"/>
    <w:qFormat/>
    <w:uiPriority w:val="0"/>
    <w:pPr>
      <w:spacing w:before="0" w:after="0" w:afterAutospacing="1"/>
      <w:jc w:val="left"/>
    </w:pPr>
    <w:rPr>
      <w:kern w:val="0"/>
      <w:sz w:val="24"/>
    </w:rPr>
  </w:style>
  <w:style w:type="paragraph" w:styleId="14">
    <w:name w:val="Body Text First Indent"/>
    <w:basedOn w:val="6"/>
    <w:next w:val="1"/>
    <w:qFormat/>
    <w:uiPriority w:val="99"/>
    <w:pPr>
      <w:ind w:firstLine="420" w:firstLineChars="100"/>
    </w:pPr>
  </w:style>
  <w:style w:type="paragraph" w:styleId="15">
    <w:name w:val="Body Text First Indent 2"/>
    <w:basedOn w:val="7"/>
    <w:unhideWhenUsed/>
    <w:qFormat/>
    <w:uiPriority w:val="0"/>
    <w:pPr>
      <w:ind w:firstLine="420" w:firstLineChars="200"/>
    </w:pPr>
  </w:style>
  <w:style w:type="table" w:styleId="17">
    <w:name w:val="Table Grid"/>
    <w:basedOn w:val="16"/>
    <w:qFormat/>
    <w:uiPriority w:val="0"/>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style>
  <w:style w:type="character" w:styleId="19">
    <w:name w:val="page number"/>
    <w:basedOn w:val="18"/>
    <w:qFormat/>
    <w:uiPriority w:val="0"/>
  </w:style>
  <w:style w:type="character" w:styleId="20">
    <w:name w:val="FollowedHyperlink"/>
    <w:basedOn w:val="18"/>
    <w:qFormat/>
    <w:uiPriority w:val="0"/>
    <w:rPr>
      <w:color w:val="333333"/>
    </w:rPr>
  </w:style>
  <w:style w:type="character" w:styleId="21">
    <w:name w:val="Emphasis"/>
    <w:basedOn w:val="18"/>
    <w:qFormat/>
    <w:uiPriority w:val="0"/>
    <w:rPr>
      <w:color w:val="FF3300"/>
      <w:u w:val="single"/>
    </w:rPr>
  </w:style>
  <w:style w:type="character" w:styleId="22">
    <w:name w:val="HTML Definition"/>
    <w:basedOn w:val="18"/>
    <w:qFormat/>
    <w:uiPriority w:val="0"/>
  </w:style>
  <w:style w:type="character" w:styleId="23">
    <w:name w:val="HTML Variable"/>
    <w:basedOn w:val="18"/>
    <w:qFormat/>
    <w:uiPriority w:val="0"/>
  </w:style>
  <w:style w:type="character" w:styleId="24">
    <w:name w:val="Hyperlink"/>
    <w:basedOn w:val="18"/>
    <w:qFormat/>
    <w:uiPriority w:val="0"/>
    <w:rPr>
      <w:color w:val="333333"/>
    </w:rPr>
  </w:style>
  <w:style w:type="character" w:styleId="25">
    <w:name w:val="HTML Code"/>
    <w:basedOn w:val="18"/>
    <w:qFormat/>
    <w:uiPriority w:val="0"/>
    <w:rPr>
      <w:rFonts w:ascii="Courier New" w:hAnsi="Courier New"/>
      <w:color w:val="FF3300"/>
      <w:sz w:val="20"/>
      <w:u w:val="single"/>
    </w:rPr>
  </w:style>
  <w:style w:type="character" w:styleId="26">
    <w:name w:val="HTML Cite"/>
    <w:basedOn w:val="18"/>
    <w:qFormat/>
    <w:uiPriority w:val="0"/>
  </w:style>
  <w:style w:type="paragraph" w:customStyle="1" w:styleId="27">
    <w:name w:val="Default"/>
    <w:next w:val="1"/>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character" w:customStyle="1" w:styleId="28">
    <w:name w:val="15"/>
    <w:basedOn w:val="18"/>
    <w:qFormat/>
    <w:uiPriority w:val="0"/>
    <w:rPr>
      <w:rFonts w:hint="default" w:ascii="Times New Roman" w:hAnsi="Times New Roman" w:cs="Times New Roman"/>
    </w:rPr>
  </w:style>
  <w:style w:type="character" w:customStyle="1" w:styleId="29">
    <w:name w:val="10"/>
    <w:basedOn w:val="18"/>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7</Pages>
  <Words>1784</Words>
  <Characters>1828</Characters>
  <Lines>1</Lines>
  <Paragraphs>1</Paragraphs>
  <TotalTime>1</TotalTime>
  <ScaleCrop>false</ScaleCrop>
  <LinksUpToDate>false</LinksUpToDate>
  <CharactersWithSpaces>2023</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1970-01-07T00:00:00Z</dcterms:created>
  <dc:creator>DingTalk</dc:creator>
  <dc:description>DingTalk Document</dc:description>
  <cp:lastModifiedBy>Lcz</cp:lastModifiedBy>
  <cp:lastPrinted>2025-07-23T17:27:00Z</cp:lastPrinted>
  <dcterms:modified xsi:type="dcterms:W3CDTF">2025-07-24T02:06:47Z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D70B73A124D04A2B9C3C4752E15060F4</vt:lpwstr>
  </property>
  <property fmtid="{D5CDD505-2E9C-101B-9397-08002B2CF9AE}" pid="4" name="KSOTemplateDocerSaveRecord">
    <vt:lpwstr>eyJoZGlkIjoiNDQxZDJjMWU0ODRhNGQ1NGVmZWRkNjU0ZmE5MWM2ZTUiLCJ1c2VySWQiOiIyMzM5ODMyNDUifQ==</vt:lpwstr>
  </property>
</Properties>
</file>