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F382C">
      <w:pPr>
        <w:spacing w:line="560" w:lineRule="exact"/>
        <w:jc w:val="both"/>
        <w:rPr>
          <w:rFonts w:hint="eastAsia" w:ascii="方正小标宋_GBK" w:hAnsi="宋体" w:eastAsia="方正小标宋_GBK"/>
          <w:bCs/>
          <w:kern w:val="0"/>
          <w:sz w:val="48"/>
          <w:szCs w:val="48"/>
          <w:highlight w:val="none"/>
        </w:rPr>
      </w:pPr>
      <w:bookmarkStart w:id="12" w:name="_GoBack"/>
      <w:bookmarkEnd w:id="12"/>
    </w:p>
    <w:p w14:paraId="40397BD1">
      <w:pPr>
        <w:pStyle w:val="2"/>
        <w:rPr>
          <w:rFonts w:hint="eastAsia"/>
          <w:highlight w:val="none"/>
        </w:rPr>
      </w:pPr>
    </w:p>
    <w:p w14:paraId="34EEA4E0">
      <w:pPr>
        <w:spacing w:line="700" w:lineRule="exact"/>
        <w:jc w:val="center"/>
        <w:rPr>
          <w:rFonts w:hint="eastAsia" w:ascii="宋体" w:hAnsi="宋体" w:eastAsia="宋体" w:cs="宋体"/>
          <w:b/>
          <w:bCs/>
          <w:color w:val="494949"/>
          <w:sz w:val="48"/>
          <w:szCs w:val="48"/>
          <w:highlight w:val="none"/>
          <w:shd w:val="clear" w:color="auto" w:fill="FFFFFF"/>
          <w:lang w:val="en-US" w:eastAsia="zh-CN"/>
        </w:rPr>
      </w:pPr>
      <w:r>
        <w:rPr>
          <w:rFonts w:hint="eastAsia" w:ascii="宋体" w:hAnsi="宋体" w:eastAsia="宋体" w:cs="宋体"/>
          <w:b/>
          <w:bCs/>
          <w:color w:val="494949"/>
          <w:sz w:val="48"/>
          <w:szCs w:val="48"/>
          <w:highlight w:val="none"/>
          <w:shd w:val="clear" w:color="auto" w:fill="FFFFFF"/>
          <w:lang w:val="en-US" w:eastAsia="zh-CN"/>
        </w:rPr>
        <w:t>地震灾害预防-</w:t>
      </w:r>
      <w:r>
        <w:rPr>
          <w:rFonts w:hint="eastAsia" w:ascii="宋体" w:hAnsi="宋体" w:eastAsia="宋体" w:cs="宋体"/>
          <w:b/>
          <w:bCs/>
          <w:color w:val="494949"/>
          <w:sz w:val="48"/>
          <w:szCs w:val="48"/>
          <w:highlight w:val="none"/>
          <w:shd w:val="clear" w:color="auto" w:fill="FFFFFF"/>
          <w:lang w:eastAsia="zh-CN"/>
        </w:rPr>
        <w:t>地震危险源和风险源探察项目</w:t>
      </w:r>
      <w:r>
        <w:rPr>
          <w:rFonts w:hint="eastAsia" w:ascii="宋体" w:hAnsi="宋体" w:eastAsia="宋体" w:cs="宋体"/>
          <w:b/>
          <w:bCs/>
          <w:color w:val="494949"/>
          <w:sz w:val="48"/>
          <w:szCs w:val="48"/>
          <w:highlight w:val="none"/>
          <w:shd w:val="clear" w:color="auto" w:fill="FFFFFF"/>
          <w:lang w:val="en-US" w:eastAsia="zh-CN"/>
        </w:rPr>
        <w:t>京津交界</w:t>
      </w:r>
      <w:r>
        <w:rPr>
          <w:rFonts w:hint="eastAsia" w:ascii="宋体" w:hAnsi="宋体" w:eastAsia="宋体" w:cs="宋体"/>
          <w:b/>
          <w:bCs/>
          <w:color w:val="494949"/>
          <w:sz w:val="48"/>
          <w:szCs w:val="48"/>
          <w:highlight w:val="none"/>
          <w:shd w:val="clear" w:color="auto" w:fill="FFFFFF"/>
          <w:lang w:eastAsia="zh-CN"/>
        </w:rPr>
        <w:t>测线</w:t>
      </w:r>
      <w:r>
        <w:rPr>
          <w:rFonts w:hint="eastAsia" w:ascii="宋体" w:hAnsi="宋体" w:eastAsia="宋体" w:cs="宋体"/>
          <w:b/>
          <w:bCs/>
          <w:color w:val="494949"/>
          <w:sz w:val="48"/>
          <w:szCs w:val="48"/>
          <w:highlight w:val="none"/>
          <w:shd w:val="clear" w:color="auto" w:fill="FFFFFF"/>
          <w:lang w:val="en-US" w:eastAsia="zh-CN"/>
        </w:rPr>
        <w:t>野外临时用工服务</w:t>
      </w:r>
    </w:p>
    <w:p w14:paraId="683558B2">
      <w:pPr>
        <w:pStyle w:val="2"/>
        <w:rPr>
          <w:rFonts w:hint="eastAsia" w:ascii="楷体" w:hAnsi="楷体" w:eastAsia="楷体" w:cs="楷体"/>
          <w:b w:val="0"/>
          <w:color w:val="494949"/>
          <w:sz w:val="40"/>
          <w:szCs w:val="40"/>
          <w:highlight w:val="none"/>
          <w:shd w:val="clear" w:color="auto" w:fill="FFFFFF"/>
          <w:lang w:val="en-US" w:eastAsia="zh-CN"/>
        </w:rPr>
      </w:pPr>
    </w:p>
    <w:p w14:paraId="12D07D19">
      <w:pPr>
        <w:pStyle w:val="2"/>
        <w:rPr>
          <w:rFonts w:hint="default" w:ascii="楷体" w:hAnsi="楷体" w:eastAsia="楷体" w:cs="楷体"/>
          <w:b w:val="0"/>
          <w:color w:val="494949"/>
          <w:sz w:val="40"/>
          <w:szCs w:val="40"/>
          <w:highlight w:val="none"/>
          <w:shd w:val="clear" w:color="auto" w:fill="FFFFFF"/>
          <w:lang w:val="en-US" w:eastAsia="zh-CN"/>
        </w:rPr>
      </w:pPr>
    </w:p>
    <w:p w14:paraId="30232965">
      <w:pPr>
        <w:jc w:val="center"/>
        <w:rPr>
          <w:rFonts w:ascii="宋体" w:hAnsi="宋体"/>
          <w:b/>
          <w:sz w:val="40"/>
          <w:szCs w:val="40"/>
          <w:highlight w:val="none"/>
        </w:rPr>
      </w:pPr>
      <w:r>
        <w:rPr>
          <w:rFonts w:hint="eastAsia" w:ascii="宋体" w:hAnsi="宋体"/>
          <w:b/>
          <w:sz w:val="52"/>
          <w:szCs w:val="52"/>
          <w:highlight w:val="none"/>
        </w:rPr>
        <w:t>采购文件</w:t>
      </w:r>
    </w:p>
    <w:p w14:paraId="1964E202">
      <w:pPr>
        <w:jc w:val="center"/>
        <w:rPr>
          <w:rFonts w:ascii="宋体" w:hAnsi="宋体"/>
          <w:b/>
          <w:sz w:val="32"/>
          <w:szCs w:val="32"/>
          <w:highlight w:val="none"/>
        </w:rPr>
      </w:pPr>
    </w:p>
    <w:p w14:paraId="1AA316CE">
      <w:pPr>
        <w:jc w:val="left"/>
        <w:rPr>
          <w:rFonts w:ascii="宋体" w:hAnsi="宋体"/>
          <w:b/>
          <w:bCs/>
          <w:kern w:val="0"/>
          <w:sz w:val="32"/>
          <w:szCs w:val="32"/>
          <w:highlight w:val="none"/>
        </w:rPr>
      </w:pPr>
    </w:p>
    <w:p w14:paraId="4FC8A27C">
      <w:pPr>
        <w:rPr>
          <w:rFonts w:ascii="宋体" w:hAnsi="宋体"/>
          <w:sz w:val="32"/>
          <w:szCs w:val="32"/>
          <w:highlight w:val="none"/>
        </w:rPr>
      </w:pPr>
    </w:p>
    <w:p w14:paraId="46086963">
      <w:pPr>
        <w:rPr>
          <w:rFonts w:ascii="宋体" w:hAnsi="宋体"/>
          <w:sz w:val="32"/>
          <w:szCs w:val="32"/>
          <w:highlight w:val="none"/>
        </w:rPr>
      </w:pPr>
    </w:p>
    <w:p w14:paraId="30690A41">
      <w:pPr>
        <w:rPr>
          <w:rFonts w:ascii="宋体" w:hAnsi="宋体"/>
          <w:sz w:val="32"/>
          <w:szCs w:val="32"/>
          <w:highlight w:val="none"/>
        </w:rPr>
      </w:pPr>
    </w:p>
    <w:p w14:paraId="07A518EE">
      <w:pPr>
        <w:rPr>
          <w:rFonts w:ascii="宋体" w:hAnsi="宋体"/>
          <w:sz w:val="32"/>
          <w:szCs w:val="32"/>
          <w:highlight w:val="none"/>
        </w:rPr>
      </w:pPr>
    </w:p>
    <w:p w14:paraId="26F12111">
      <w:pPr>
        <w:rPr>
          <w:rFonts w:ascii="宋体" w:hAnsi="宋体"/>
          <w:sz w:val="32"/>
          <w:szCs w:val="32"/>
          <w:highlight w:val="none"/>
        </w:rPr>
      </w:pPr>
    </w:p>
    <w:p w14:paraId="3A3FA13E">
      <w:pPr>
        <w:rPr>
          <w:rFonts w:ascii="宋体" w:hAnsi="宋体"/>
          <w:sz w:val="32"/>
          <w:szCs w:val="32"/>
          <w:highlight w:val="none"/>
        </w:rPr>
      </w:pPr>
    </w:p>
    <w:p w14:paraId="2609774A">
      <w:pPr>
        <w:rPr>
          <w:rFonts w:ascii="宋体" w:hAnsi="宋体"/>
          <w:sz w:val="32"/>
          <w:szCs w:val="32"/>
          <w:highlight w:val="none"/>
        </w:rPr>
      </w:pPr>
    </w:p>
    <w:p w14:paraId="1087B1F5">
      <w:pPr>
        <w:rPr>
          <w:rFonts w:ascii="宋体" w:hAnsi="宋体"/>
          <w:sz w:val="32"/>
          <w:szCs w:val="32"/>
          <w:highlight w:val="none"/>
        </w:rPr>
      </w:pPr>
    </w:p>
    <w:p w14:paraId="227CF5D8">
      <w:pPr>
        <w:rPr>
          <w:rFonts w:ascii="宋体" w:hAnsi="宋体"/>
          <w:sz w:val="32"/>
          <w:szCs w:val="32"/>
          <w:highlight w:val="none"/>
        </w:rPr>
      </w:pPr>
    </w:p>
    <w:p w14:paraId="6FEC3F26">
      <w:pPr>
        <w:rPr>
          <w:rFonts w:ascii="宋体" w:hAnsi="宋体"/>
          <w:sz w:val="32"/>
          <w:szCs w:val="32"/>
          <w:highlight w:val="none"/>
        </w:rPr>
      </w:pPr>
    </w:p>
    <w:p w14:paraId="76F55B10">
      <w:pPr>
        <w:rPr>
          <w:rFonts w:ascii="宋体" w:hAnsi="宋体"/>
          <w:sz w:val="32"/>
          <w:szCs w:val="32"/>
          <w:highlight w:val="none"/>
        </w:rPr>
      </w:pPr>
    </w:p>
    <w:p w14:paraId="0344EBC5">
      <w:pPr>
        <w:rPr>
          <w:rFonts w:ascii="宋体" w:hAnsi="宋体"/>
          <w:sz w:val="32"/>
          <w:szCs w:val="32"/>
          <w:highlight w:val="none"/>
        </w:rPr>
      </w:pPr>
    </w:p>
    <w:p w14:paraId="591D3E68">
      <w:pPr>
        <w:rPr>
          <w:rFonts w:ascii="宋体" w:hAnsi="宋体"/>
          <w:sz w:val="32"/>
          <w:szCs w:val="32"/>
          <w:highlight w:val="none"/>
        </w:rPr>
      </w:pPr>
    </w:p>
    <w:p w14:paraId="0EA78009">
      <w:pPr>
        <w:rPr>
          <w:rFonts w:ascii="宋体" w:hAnsi="宋体"/>
          <w:sz w:val="32"/>
          <w:szCs w:val="32"/>
          <w:highlight w:val="none"/>
        </w:rPr>
      </w:pPr>
    </w:p>
    <w:p w14:paraId="377D3EA2">
      <w:pPr>
        <w:rPr>
          <w:rFonts w:ascii="宋体" w:hAnsi="宋体"/>
          <w:sz w:val="32"/>
          <w:szCs w:val="32"/>
          <w:highlight w:val="none"/>
        </w:rPr>
      </w:pPr>
    </w:p>
    <w:p w14:paraId="038487F4">
      <w:pPr>
        <w:rPr>
          <w:rFonts w:ascii="宋体" w:hAnsi="宋体"/>
          <w:sz w:val="32"/>
          <w:szCs w:val="32"/>
          <w:highlight w:val="none"/>
        </w:rPr>
      </w:pPr>
    </w:p>
    <w:p w14:paraId="228E0CA6">
      <w:pPr>
        <w:rPr>
          <w:rFonts w:ascii="宋体" w:hAnsi="宋体"/>
          <w:sz w:val="32"/>
          <w:szCs w:val="32"/>
          <w:highlight w:val="none"/>
        </w:rPr>
      </w:pPr>
    </w:p>
    <w:p w14:paraId="4EBCD801">
      <w:pPr>
        <w:jc w:val="center"/>
        <w:rPr>
          <w:rFonts w:hint="eastAsia" w:ascii="宋体" w:hAnsi="宋体"/>
          <w:b/>
          <w:sz w:val="32"/>
          <w:szCs w:val="32"/>
          <w:highlight w:val="none"/>
          <w:lang w:val="en-US" w:eastAsia="zh-CN"/>
        </w:rPr>
      </w:pPr>
      <w:r>
        <w:rPr>
          <w:rFonts w:hint="eastAsia" w:ascii="宋体" w:hAnsi="宋体"/>
          <w:b/>
          <w:sz w:val="32"/>
          <w:szCs w:val="32"/>
          <w:highlight w:val="none"/>
          <w:lang w:val="en-US" w:eastAsia="zh-CN"/>
        </w:rPr>
        <w:t>中国地震局地球物理勘探中心</w:t>
      </w:r>
    </w:p>
    <w:p w14:paraId="1C935656">
      <w:pPr>
        <w:jc w:val="center"/>
        <w:rPr>
          <w:rFonts w:hint="eastAsia" w:ascii="宋体" w:hAnsi="宋体"/>
          <w:b/>
          <w:sz w:val="32"/>
          <w:szCs w:val="32"/>
          <w:highlight w:val="none"/>
        </w:rPr>
      </w:pPr>
      <w:r>
        <w:rPr>
          <w:rFonts w:hint="eastAsia" w:ascii="宋体" w:hAnsi="宋体"/>
          <w:b/>
          <w:sz w:val="32"/>
          <w:szCs w:val="32"/>
          <w:highlight w:val="none"/>
          <w:lang w:val="en-US" w:eastAsia="zh-CN"/>
        </w:rPr>
        <w:t>2026</w:t>
      </w:r>
      <w:r>
        <w:rPr>
          <w:rFonts w:hint="eastAsia" w:ascii="宋体" w:hAnsi="宋体"/>
          <w:b/>
          <w:sz w:val="32"/>
          <w:szCs w:val="32"/>
          <w:highlight w:val="none"/>
        </w:rPr>
        <w:t>年</w:t>
      </w:r>
      <w:r>
        <w:rPr>
          <w:rFonts w:hint="eastAsia" w:ascii="宋体" w:hAnsi="宋体"/>
          <w:b/>
          <w:sz w:val="32"/>
          <w:szCs w:val="32"/>
          <w:highlight w:val="none"/>
          <w:lang w:val="en-US" w:eastAsia="zh-CN"/>
        </w:rPr>
        <w:t>5</w:t>
      </w:r>
      <w:r>
        <w:rPr>
          <w:rFonts w:hint="eastAsia" w:ascii="宋体" w:hAnsi="宋体"/>
          <w:b/>
          <w:sz w:val="32"/>
          <w:szCs w:val="32"/>
          <w:highlight w:val="none"/>
        </w:rPr>
        <w:t>月</w:t>
      </w:r>
      <w:bookmarkStart w:id="0" w:name="_Toc121902684"/>
      <w:bookmarkStart w:id="1" w:name="_Toc535221849"/>
    </w:p>
    <w:p w14:paraId="54B65FA8">
      <w:pPr>
        <w:jc w:val="center"/>
        <w:rPr>
          <w:rFonts w:hint="eastAsia" w:ascii="宋体" w:hAnsi="宋体"/>
          <w:b/>
          <w:sz w:val="32"/>
          <w:szCs w:val="32"/>
          <w:highlight w:val="none"/>
        </w:rPr>
      </w:pPr>
    </w:p>
    <w:p w14:paraId="09AF43A3">
      <w:pPr>
        <w:jc w:val="both"/>
        <w:rPr>
          <w:rFonts w:hint="eastAsia" w:ascii="宋体" w:hAnsi="宋体"/>
          <w:b/>
          <w:sz w:val="32"/>
          <w:szCs w:val="32"/>
          <w:highlight w:val="none"/>
        </w:rPr>
      </w:pPr>
    </w:p>
    <w:p w14:paraId="40FF6CCC">
      <w:pPr>
        <w:jc w:val="both"/>
        <w:rPr>
          <w:rFonts w:hint="eastAsia" w:ascii="宋体" w:hAnsi="宋体"/>
          <w:b/>
          <w:sz w:val="32"/>
          <w:szCs w:val="32"/>
          <w:highlight w:val="none"/>
        </w:rPr>
      </w:pPr>
    </w:p>
    <w:p w14:paraId="2D9D7145">
      <w:pPr>
        <w:pStyle w:val="3"/>
        <w:numPr>
          <w:ilvl w:val="0"/>
          <w:numId w:val="0"/>
        </w:numPr>
        <w:spacing w:line="560" w:lineRule="exact"/>
        <w:ind w:firstLine="2891" w:firstLineChars="900"/>
        <w:jc w:val="both"/>
        <w:rPr>
          <w:rFonts w:hint="eastAsia" w:ascii="宋体" w:hAnsi="宋体" w:eastAsia="宋体" w:cs="宋体"/>
          <w:b/>
          <w:bCs/>
          <w:kern w:val="2"/>
          <w:sz w:val="32"/>
          <w:szCs w:val="32"/>
          <w:highlight w:val="none"/>
          <w:lang w:bidi="ar"/>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bookmarkEnd w:id="0"/>
    <w:bookmarkEnd w:id="1"/>
    <w:p w14:paraId="394E4981">
      <w:pPr>
        <w:pStyle w:val="3"/>
        <w:numPr>
          <w:ilvl w:val="0"/>
          <w:numId w:val="2"/>
        </w:numPr>
        <w:spacing w:line="560" w:lineRule="exact"/>
        <w:ind w:firstLine="2891" w:firstLineChars="900"/>
        <w:jc w:val="both"/>
        <w:rPr>
          <w:rFonts w:hint="eastAsia" w:ascii="宋体" w:hAnsi="宋体" w:eastAsia="宋体" w:cs="宋体"/>
          <w:b/>
          <w:bCs/>
          <w:kern w:val="2"/>
          <w:sz w:val="32"/>
          <w:szCs w:val="32"/>
          <w:highlight w:val="none"/>
          <w:lang w:bidi="ar"/>
        </w:rPr>
      </w:pPr>
      <w:r>
        <w:rPr>
          <w:rFonts w:hint="eastAsia" w:ascii="宋体" w:hAnsi="宋体" w:eastAsia="宋体" w:cs="宋体"/>
          <w:b/>
          <w:bCs/>
          <w:kern w:val="2"/>
          <w:sz w:val="32"/>
          <w:szCs w:val="32"/>
          <w:highlight w:val="none"/>
          <w:lang w:bidi="ar"/>
        </w:rPr>
        <w:t>竞谈公告</w:t>
      </w:r>
      <w:bookmarkStart w:id="2" w:name="_Toc90713330"/>
      <w:bookmarkStart w:id="3" w:name="_Toc90712511"/>
    </w:p>
    <w:p w14:paraId="383D561B">
      <w:pPr>
        <w:numPr>
          <w:ilvl w:val="-1"/>
          <w:numId w:val="0"/>
        </w:numPr>
        <w:rPr>
          <w:rFonts w:hint="eastAsia"/>
        </w:rPr>
      </w:pPr>
    </w:p>
    <w:p w14:paraId="55B3E682">
      <w:pPr>
        <w:pStyle w:val="1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00" w:lineRule="exact"/>
        <w:ind w:right="0" w:rightChars="0"/>
        <w:jc w:val="center"/>
        <w:textAlignment w:val="baseline"/>
        <w:rPr>
          <w:rFonts w:hint="default" w:ascii="黑体" w:hAnsi="黑体" w:eastAsia="黑体" w:cs="黑体"/>
          <w:kern w:val="0"/>
          <w:sz w:val="24"/>
          <w:szCs w:val="24"/>
          <w:highlight w:val="none"/>
          <w:lang w:val="en-US" w:eastAsia="zh-CN" w:bidi="ar"/>
        </w:rPr>
      </w:pPr>
      <w:r>
        <w:rPr>
          <w:rFonts w:hint="default" w:ascii="黑体" w:hAnsi="黑体" w:eastAsia="黑体" w:cs="黑体"/>
          <w:kern w:val="0"/>
          <w:sz w:val="24"/>
          <w:szCs w:val="24"/>
          <w:highlight w:val="none"/>
          <w:lang w:val="en-US" w:eastAsia="zh-CN" w:bidi="ar"/>
        </w:rPr>
        <w:t>地震灾害预防-</w:t>
      </w:r>
      <w:r>
        <w:rPr>
          <w:rFonts w:hint="eastAsia" w:ascii="黑体" w:hAnsi="黑体" w:eastAsia="黑体" w:cs="黑体"/>
          <w:kern w:val="0"/>
          <w:sz w:val="24"/>
          <w:szCs w:val="24"/>
          <w:highlight w:val="none"/>
          <w:lang w:val="en-US" w:eastAsia="zh-CN" w:bidi="ar"/>
        </w:rPr>
        <w:t>地震危险源和风险源探察项目京津交界测线野外临时用工</w:t>
      </w:r>
      <w:r>
        <w:rPr>
          <w:rFonts w:hint="default" w:ascii="黑体" w:hAnsi="黑体" w:eastAsia="黑体" w:cs="黑体"/>
          <w:kern w:val="0"/>
          <w:sz w:val="24"/>
          <w:szCs w:val="24"/>
          <w:highlight w:val="none"/>
          <w:lang w:val="en-US" w:eastAsia="zh-CN" w:bidi="ar"/>
        </w:rPr>
        <w:t>服务</w:t>
      </w:r>
      <w:r>
        <w:rPr>
          <w:rFonts w:hint="eastAsia" w:ascii="黑体" w:hAnsi="黑体" w:eastAsia="黑体" w:cs="黑体"/>
          <w:kern w:val="0"/>
          <w:sz w:val="24"/>
          <w:szCs w:val="24"/>
          <w:highlight w:val="none"/>
          <w:lang w:val="en-US" w:eastAsia="zh-CN" w:bidi="ar"/>
        </w:rPr>
        <w:t>采购自行竞谈公告</w:t>
      </w:r>
    </w:p>
    <w:p w14:paraId="20AA4EB6">
      <w:pPr>
        <w:pStyle w:val="19"/>
        <w:widowControl/>
        <w:spacing w:line="400" w:lineRule="exact"/>
        <w:ind w:left="0" w:firstLine="643"/>
        <w:rPr>
          <w:rFonts w:hint="default" w:ascii="宋体" w:hAnsi="宋体" w:eastAsia="宋体" w:cs="宋体"/>
          <w:i w:val="0"/>
          <w:iCs w:val="0"/>
          <w:caps w:val="0"/>
          <w:spacing w:val="-11"/>
          <w:kern w:val="0"/>
          <w:sz w:val="24"/>
          <w:szCs w:val="24"/>
          <w:highlight w:val="none"/>
          <w:vertAlign w:val="baseline"/>
          <w:lang w:val="en-US" w:eastAsia="zh-CN" w:bidi="ar"/>
          <w:woUserID w:val="1"/>
        </w:rPr>
      </w:pPr>
      <w:r>
        <w:rPr>
          <w:rFonts w:hint="eastAsia" w:ascii="宋体" w:hAnsi="宋体" w:eastAsia="宋体" w:cs="宋体"/>
          <w:i w:val="0"/>
          <w:iCs w:val="0"/>
          <w:caps w:val="0"/>
          <w:spacing w:val="-11"/>
          <w:kern w:val="0"/>
          <w:sz w:val="24"/>
          <w:szCs w:val="24"/>
          <w:highlight w:val="none"/>
          <w:vertAlign w:val="baseline"/>
          <w:lang w:val="en-US" w:eastAsia="zh-CN" w:bidi="ar"/>
          <w:woUserID w:val="1"/>
        </w:rPr>
        <w:t>中</w:t>
      </w:r>
      <w:r>
        <w:rPr>
          <w:rFonts w:hint="default" w:ascii="宋体" w:hAnsi="宋体" w:eastAsia="宋体" w:cs="宋体"/>
          <w:i w:val="0"/>
          <w:iCs w:val="0"/>
          <w:caps w:val="0"/>
          <w:spacing w:val="-11"/>
          <w:kern w:val="0"/>
          <w:sz w:val="24"/>
          <w:szCs w:val="24"/>
          <w:highlight w:val="none"/>
          <w:vertAlign w:val="baseline"/>
          <w:lang w:val="en-US" w:eastAsia="zh-CN" w:bidi="ar"/>
          <w:woUserID w:val="1"/>
        </w:rPr>
        <w:t>国地震局地球物理勘探中心承担的地震灾害预防-</w:t>
      </w:r>
      <w:r>
        <w:rPr>
          <w:rFonts w:hint="default" w:eastAsia="宋体"/>
          <w:b w:val="0"/>
          <w:bCs w:val="0"/>
          <w:spacing w:val="-11"/>
          <w:sz w:val="24"/>
          <w:szCs w:val="24"/>
          <w:highlight w:val="none"/>
          <w:woUserID w:val="1"/>
        </w:rPr>
        <w:t>地震危险源和风险源探察项目</w:t>
      </w:r>
      <w:r>
        <w:rPr>
          <w:rFonts w:hint="eastAsia" w:eastAsia="宋体"/>
          <w:b w:val="0"/>
          <w:bCs w:val="0"/>
          <w:spacing w:val="-11"/>
          <w:sz w:val="24"/>
          <w:szCs w:val="24"/>
          <w:highlight w:val="none"/>
          <w:lang w:val="en-US" w:eastAsia="zh-CN"/>
          <w:woUserID w:val="1"/>
        </w:rPr>
        <w:t>京津交界</w:t>
      </w:r>
      <w:r>
        <w:rPr>
          <w:rFonts w:hint="default" w:eastAsia="宋体"/>
          <w:b w:val="0"/>
          <w:bCs w:val="0"/>
          <w:spacing w:val="-11"/>
          <w:sz w:val="24"/>
          <w:szCs w:val="24"/>
          <w:highlight w:val="none"/>
          <w:woUserID w:val="1"/>
        </w:rPr>
        <w:t>测线</w:t>
      </w:r>
      <w:r>
        <w:rPr>
          <w:rFonts w:hint="eastAsia" w:eastAsia="宋体" w:cs="宋体"/>
          <w:i w:val="0"/>
          <w:iCs w:val="0"/>
          <w:caps w:val="0"/>
          <w:spacing w:val="-11"/>
          <w:kern w:val="0"/>
          <w:sz w:val="24"/>
          <w:szCs w:val="24"/>
          <w:highlight w:val="none"/>
          <w:vertAlign w:val="baseline"/>
          <w:lang w:val="en-US" w:eastAsia="zh-CN" w:bidi="ar"/>
          <w:woUserID w:val="1"/>
        </w:rPr>
        <w:t>野外临时用工服务</w:t>
      </w:r>
      <w:r>
        <w:rPr>
          <w:rFonts w:hint="default" w:eastAsia="宋体" w:cs="宋体"/>
          <w:i w:val="0"/>
          <w:iCs w:val="0"/>
          <w:caps w:val="0"/>
          <w:spacing w:val="-11"/>
          <w:kern w:val="0"/>
          <w:sz w:val="24"/>
          <w:szCs w:val="24"/>
          <w:highlight w:val="none"/>
          <w:vertAlign w:val="baseline"/>
          <w:lang w:eastAsia="zh-CN" w:bidi="ar"/>
          <w:woUserID w:val="1"/>
        </w:rPr>
        <w:t>资金已落实</w:t>
      </w:r>
      <w:r>
        <w:rPr>
          <w:rFonts w:hint="default" w:ascii="宋体" w:hAnsi="宋体" w:eastAsia="宋体" w:cs="宋体"/>
          <w:i w:val="0"/>
          <w:iCs w:val="0"/>
          <w:caps w:val="0"/>
          <w:spacing w:val="-11"/>
          <w:kern w:val="0"/>
          <w:sz w:val="24"/>
          <w:szCs w:val="24"/>
          <w:highlight w:val="none"/>
          <w:vertAlign w:val="baseline"/>
          <w:lang w:val="en-US" w:eastAsia="zh-CN" w:bidi="ar"/>
          <w:woUserID w:val="1"/>
        </w:rPr>
        <w:t>，</w:t>
      </w:r>
      <w:r>
        <w:rPr>
          <w:rFonts w:hint="default" w:eastAsia="宋体" w:cs="宋体"/>
          <w:i w:val="0"/>
          <w:iCs w:val="0"/>
          <w:caps w:val="0"/>
          <w:spacing w:val="-11"/>
          <w:kern w:val="0"/>
          <w:sz w:val="24"/>
          <w:szCs w:val="24"/>
          <w:highlight w:val="none"/>
          <w:vertAlign w:val="baseline"/>
          <w:lang w:eastAsia="zh-CN" w:bidi="ar"/>
          <w:woUserID w:val="1"/>
        </w:rPr>
        <w:t>按照实施内容拟开展采购</w:t>
      </w:r>
      <w:r>
        <w:rPr>
          <w:rFonts w:hint="default" w:ascii="宋体" w:hAnsi="宋体" w:eastAsia="宋体" w:cs="宋体"/>
          <w:i w:val="0"/>
          <w:iCs w:val="0"/>
          <w:caps w:val="0"/>
          <w:spacing w:val="-11"/>
          <w:kern w:val="0"/>
          <w:sz w:val="24"/>
          <w:szCs w:val="24"/>
          <w:highlight w:val="none"/>
          <w:vertAlign w:val="baseline"/>
          <w:lang w:val="en-US" w:eastAsia="zh-CN" w:bidi="ar"/>
          <w:woUserID w:val="1"/>
        </w:rPr>
        <w:t>，欢迎符合要求的供应商报名参加</w:t>
      </w:r>
    </w:p>
    <w:p w14:paraId="046451AA">
      <w:pPr>
        <w:pStyle w:val="19"/>
        <w:widowControl/>
        <w:spacing w:line="40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一、项目概况</w:t>
      </w:r>
    </w:p>
    <w:p w14:paraId="58BA5A0D">
      <w:pPr>
        <w:pStyle w:val="19"/>
        <w:keepNext w:val="0"/>
        <w:keepLines w:val="0"/>
        <w:widowControl/>
        <w:suppressLineNumbers w:val="0"/>
        <w:spacing w:line="400" w:lineRule="exact"/>
        <w:ind w:left="0" w:firstLine="643"/>
        <w:rPr>
          <w:rFonts w:hint="default" w:ascii="宋体" w:hAnsi="宋体" w:eastAsia="宋体"/>
          <w:spacing w:val="-11"/>
          <w:sz w:val="24"/>
          <w:szCs w:val="24"/>
          <w:highlight w:val="none"/>
          <w:woUserID w:val="1"/>
        </w:rPr>
      </w:pPr>
      <w:r>
        <w:rPr>
          <w:rFonts w:hint="default" w:ascii="宋体" w:hAnsi="宋体" w:eastAsia="宋体" w:cs="宋体"/>
          <w:spacing w:val="-11"/>
          <w:kern w:val="0"/>
          <w:sz w:val="24"/>
          <w:szCs w:val="24"/>
          <w:highlight w:val="none"/>
          <w:woUserID w:val="1"/>
        </w:rPr>
        <w:t>1.</w:t>
      </w:r>
      <w:r>
        <w:rPr>
          <w:rFonts w:hint="eastAsia" w:ascii="宋体" w:hAnsi="宋体" w:eastAsia="宋体" w:cs="宋体"/>
          <w:spacing w:val="-11"/>
          <w:kern w:val="0"/>
          <w:sz w:val="24"/>
          <w:szCs w:val="24"/>
          <w:highlight w:val="none"/>
        </w:rPr>
        <w:t>项目名称：地震灾害预防-</w:t>
      </w:r>
      <w:r>
        <w:rPr>
          <w:rFonts w:hint="default" w:ascii="宋体" w:hAnsi="宋体" w:eastAsia="宋体"/>
          <w:spacing w:val="-11"/>
          <w:sz w:val="24"/>
          <w:szCs w:val="24"/>
          <w:highlight w:val="none"/>
          <w:woUserID w:val="1"/>
        </w:rPr>
        <w:t>地震危险源和风险源探察项目</w:t>
      </w:r>
    </w:p>
    <w:p w14:paraId="3907FA63">
      <w:pPr>
        <w:pStyle w:val="19"/>
        <w:keepNext w:val="0"/>
        <w:keepLines w:val="0"/>
        <w:widowControl/>
        <w:suppressLineNumbers w:val="0"/>
        <w:spacing w:line="400" w:lineRule="exact"/>
        <w:ind w:left="0" w:firstLine="643"/>
        <w:rPr>
          <w:rFonts w:hint="default" w:ascii="宋体" w:hAnsi="宋体" w:eastAsia="宋体" w:cs="宋体"/>
          <w:spacing w:val="-11"/>
          <w:kern w:val="0"/>
          <w:sz w:val="24"/>
          <w:szCs w:val="24"/>
          <w:highlight w:val="none"/>
          <w:lang w:val="en-US"/>
        </w:rPr>
      </w:pPr>
      <w:r>
        <w:rPr>
          <w:rFonts w:hint="default" w:ascii="宋体" w:hAnsi="宋体" w:eastAsia="宋体" w:cs="宋体"/>
          <w:spacing w:val="-11"/>
          <w:kern w:val="0"/>
          <w:sz w:val="24"/>
          <w:szCs w:val="24"/>
          <w:highlight w:val="none"/>
          <w:woUserID w:val="1"/>
        </w:rPr>
        <w:t>2.</w:t>
      </w:r>
      <w:r>
        <w:rPr>
          <w:rFonts w:hint="eastAsia" w:ascii="宋体" w:hAnsi="宋体" w:eastAsia="宋体" w:cs="宋体"/>
          <w:spacing w:val="-11"/>
          <w:kern w:val="0"/>
          <w:sz w:val="24"/>
          <w:szCs w:val="24"/>
          <w:highlight w:val="none"/>
        </w:rPr>
        <w:t>项目类型：</w:t>
      </w:r>
      <w:r>
        <w:rPr>
          <w:rFonts w:hint="eastAsia" w:ascii="宋体" w:hAnsi="宋体" w:eastAsia="宋体" w:cs="宋体"/>
          <w:spacing w:val="-11"/>
          <w:kern w:val="0"/>
          <w:sz w:val="24"/>
          <w:szCs w:val="24"/>
          <w:highlight w:val="none"/>
          <w:lang w:val="en-US" w:eastAsia="zh-CN"/>
        </w:rPr>
        <w:t>科研项目</w:t>
      </w:r>
    </w:p>
    <w:p w14:paraId="142255F7">
      <w:pPr>
        <w:pStyle w:val="19"/>
        <w:widowControl/>
        <w:spacing w:line="400" w:lineRule="exact"/>
        <w:ind w:left="0" w:firstLine="643"/>
        <w:rPr>
          <w:rFonts w:hint="default" w:ascii="宋体" w:hAnsi="宋体" w:eastAsia="宋体" w:cs="宋体"/>
          <w:spacing w:val="-11"/>
          <w:kern w:val="0"/>
          <w:sz w:val="24"/>
          <w:szCs w:val="24"/>
          <w:highlight w:val="none"/>
          <w:lang w:val="en-US" w:eastAsia="zh-CN"/>
        </w:rPr>
      </w:pPr>
      <w:r>
        <w:rPr>
          <w:rFonts w:hint="default" w:ascii="宋体" w:hAnsi="宋体" w:eastAsia="宋体" w:cs="宋体"/>
          <w:spacing w:val="-11"/>
          <w:kern w:val="0"/>
          <w:sz w:val="24"/>
          <w:szCs w:val="24"/>
          <w:highlight w:val="none"/>
          <w:woUserID w:val="1"/>
        </w:rPr>
        <w:t>3.</w:t>
      </w:r>
      <w:r>
        <w:rPr>
          <w:rFonts w:hint="eastAsia" w:ascii="宋体" w:hAnsi="宋体" w:eastAsia="宋体" w:cs="宋体"/>
          <w:spacing w:val="-11"/>
          <w:kern w:val="0"/>
          <w:sz w:val="24"/>
          <w:szCs w:val="24"/>
          <w:highlight w:val="none"/>
        </w:rPr>
        <w:t>施工地点：</w:t>
      </w:r>
      <w:r>
        <w:rPr>
          <w:rFonts w:hint="eastAsia" w:ascii="宋体" w:hAnsi="宋体" w:eastAsia="宋体" w:cs="宋体"/>
          <w:i w:val="0"/>
          <w:iCs w:val="0"/>
          <w:caps w:val="0"/>
          <w:spacing w:val="-11"/>
          <w:kern w:val="0"/>
          <w:sz w:val="24"/>
          <w:szCs w:val="24"/>
          <w:highlight w:val="none"/>
          <w:lang w:val="en-US" w:eastAsia="zh-CN"/>
        </w:rPr>
        <w:t>河北省、天津市</w:t>
      </w:r>
    </w:p>
    <w:p w14:paraId="69F7D841">
      <w:pPr>
        <w:pStyle w:val="20"/>
        <w:widowControl/>
        <w:spacing w:line="400" w:lineRule="exact"/>
        <w:ind w:left="0" w:firstLine="643"/>
        <w:rPr>
          <w:rFonts w:hint="eastAsia" w:ascii="宋体" w:hAnsi="宋体" w:eastAsia="宋体" w:cs="宋体"/>
          <w:spacing w:val="-11"/>
          <w:kern w:val="0"/>
          <w:sz w:val="24"/>
          <w:szCs w:val="24"/>
          <w:highlight w:val="none"/>
          <w:lang w:val="en-US" w:eastAsia="zh-CN"/>
        </w:rPr>
      </w:pPr>
      <w:r>
        <w:rPr>
          <w:rFonts w:hint="default" w:ascii="宋体" w:hAnsi="宋体" w:eastAsia="宋体" w:cs="宋体"/>
          <w:spacing w:val="-11"/>
          <w:kern w:val="0"/>
          <w:sz w:val="24"/>
          <w:szCs w:val="24"/>
          <w:highlight w:val="none"/>
          <w:woUserID w:val="1"/>
        </w:rPr>
        <w:t>4.</w:t>
      </w:r>
      <w:r>
        <w:rPr>
          <w:rFonts w:hint="eastAsia" w:ascii="宋体" w:hAnsi="宋体" w:eastAsia="宋体" w:cs="宋体"/>
          <w:spacing w:val="-11"/>
          <w:kern w:val="0"/>
          <w:sz w:val="24"/>
          <w:szCs w:val="24"/>
          <w:highlight w:val="none"/>
        </w:rPr>
        <w:t>工作量：</w:t>
      </w:r>
      <w:r>
        <w:rPr>
          <w:rFonts w:hint="eastAsia" w:ascii="宋体" w:hAnsi="宋体" w:eastAsia="宋体" w:cs="宋体"/>
          <w:spacing w:val="-11"/>
          <w:kern w:val="0"/>
          <w:sz w:val="24"/>
          <w:szCs w:val="24"/>
          <w:highlight w:val="none"/>
          <w:lang w:val="en-US" w:eastAsia="zh-CN"/>
        </w:rPr>
        <w:t>总测线长度约</w:t>
      </w:r>
      <w:r>
        <w:rPr>
          <w:rFonts w:hint="eastAsia" w:ascii="宋体" w:hAnsi="宋体" w:cs="宋体"/>
          <w:spacing w:val="-11"/>
          <w:kern w:val="0"/>
          <w:sz w:val="24"/>
          <w:szCs w:val="24"/>
          <w:highlight w:val="none"/>
          <w:lang w:val="en-US" w:eastAsia="zh-CN"/>
        </w:rPr>
        <w:t>92</w:t>
      </w:r>
      <w:r>
        <w:rPr>
          <w:rFonts w:hint="eastAsia" w:ascii="宋体" w:hAnsi="宋体" w:eastAsia="宋体" w:cs="宋体"/>
          <w:spacing w:val="-11"/>
          <w:kern w:val="0"/>
          <w:sz w:val="24"/>
          <w:szCs w:val="24"/>
          <w:highlight w:val="none"/>
          <w:lang w:val="en-US" w:eastAsia="zh-CN"/>
        </w:rPr>
        <w:t>公里（使用仪器</w:t>
      </w:r>
      <w:r>
        <w:rPr>
          <w:rFonts w:hint="eastAsia" w:ascii="宋体" w:hAnsi="宋体" w:cs="宋体"/>
          <w:spacing w:val="-11"/>
          <w:kern w:val="0"/>
          <w:sz w:val="24"/>
          <w:szCs w:val="24"/>
          <w:highlight w:val="none"/>
          <w:lang w:val="en-US" w:eastAsia="zh-CN"/>
        </w:rPr>
        <w:t>4600</w:t>
      </w:r>
      <w:r>
        <w:rPr>
          <w:rFonts w:hint="eastAsia" w:ascii="宋体" w:hAnsi="宋体" w:eastAsia="宋体" w:cs="宋体"/>
          <w:spacing w:val="-11"/>
          <w:kern w:val="0"/>
          <w:sz w:val="24"/>
          <w:szCs w:val="24"/>
          <w:highlight w:val="none"/>
          <w:lang w:val="en-US" w:eastAsia="zh-CN"/>
        </w:rPr>
        <w:t>道，铺设仪器</w:t>
      </w:r>
      <w:r>
        <w:rPr>
          <w:rFonts w:hint="eastAsia" w:ascii="宋体" w:hAnsi="宋体" w:cs="宋体"/>
          <w:spacing w:val="-11"/>
          <w:kern w:val="0"/>
          <w:sz w:val="24"/>
          <w:szCs w:val="24"/>
          <w:highlight w:val="none"/>
          <w:lang w:val="en-US" w:eastAsia="zh-CN"/>
        </w:rPr>
        <w:t>4600</w:t>
      </w:r>
      <w:r>
        <w:rPr>
          <w:rFonts w:hint="eastAsia" w:ascii="宋体" w:hAnsi="宋体" w:eastAsia="宋体" w:cs="宋体"/>
          <w:spacing w:val="-11"/>
          <w:kern w:val="0"/>
          <w:sz w:val="24"/>
          <w:szCs w:val="24"/>
          <w:highlight w:val="none"/>
          <w:lang w:val="en-US" w:eastAsia="zh-CN"/>
        </w:rPr>
        <w:t>道）</w:t>
      </w:r>
    </w:p>
    <w:p w14:paraId="10104A8E">
      <w:pPr>
        <w:pStyle w:val="19"/>
        <w:widowControl/>
        <w:spacing w:line="400" w:lineRule="exact"/>
        <w:ind w:left="0" w:firstLine="643"/>
        <w:rPr>
          <w:rFonts w:hint="eastAsia" w:ascii="宋体" w:hAnsi="宋体" w:eastAsia="宋体" w:cs="宋体"/>
          <w:i w:val="0"/>
          <w:iCs w:val="0"/>
          <w:caps w:val="0"/>
          <w:color w:val="494949"/>
          <w:spacing w:val="-11"/>
          <w:kern w:val="0"/>
          <w:sz w:val="24"/>
          <w:szCs w:val="24"/>
          <w:highlight w:val="none"/>
          <w:shd w:val="clear" w:fill="FFFFFF"/>
        </w:rPr>
      </w:pPr>
      <w:r>
        <w:rPr>
          <w:rFonts w:hint="default" w:ascii="宋体" w:hAnsi="宋体" w:eastAsia="宋体" w:cs="宋体"/>
          <w:i w:val="0"/>
          <w:iCs w:val="0"/>
          <w:caps w:val="0"/>
          <w:spacing w:val="-11"/>
          <w:kern w:val="0"/>
          <w:sz w:val="24"/>
          <w:szCs w:val="24"/>
          <w:highlight w:val="none"/>
          <w:woUserID w:val="1"/>
        </w:rPr>
        <w:t>5.</w:t>
      </w:r>
      <w:r>
        <w:rPr>
          <w:rFonts w:hint="eastAsia" w:ascii="宋体" w:hAnsi="宋体" w:eastAsia="宋体" w:cs="宋体"/>
          <w:i w:val="0"/>
          <w:iCs w:val="0"/>
          <w:caps w:val="0"/>
          <w:spacing w:val="-11"/>
          <w:kern w:val="0"/>
          <w:sz w:val="24"/>
          <w:szCs w:val="24"/>
          <w:highlight w:val="none"/>
        </w:rPr>
        <w:t>工作时间：</w:t>
      </w:r>
      <w:r>
        <w:rPr>
          <w:rFonts w:hint="eastAsia" w:ascii="宋体" w:hAnsi="宋体" w:eastAsia="宋体" w:cs="宋体"/>
          <w:i w:val="0"/>
          <w:iCs w:val="0"/>
          <w:caps w:val="0"/>
          <w:spacing w:val="-11"/>
          <w:kern w:val="0"/>
          <w:sz w:val="24"/>
          <w:szCs w:val="24"/>
          <w:highlight w:val="none"/>
          <w:lang w:val="en-US" w:eastAsia="zh-CN"/>
        </w:rPr>
        <w:t>2026</w:t>
      </w:r>
      <w:r>
        <w:rPr>
          <w:rFonts w:hint="eastAsia" w:ascii="宋体" w:hAnsi="宋体" w:eastAsia="宋体" w:cs="宋体"/>
          <w:i w:val="0"/>
          <w:iCs w:val="0"/>
          <w:caps w:val="0"/>
          <w:spacing w:val="-11"/>
          <w:kern w:val="0"/>
          <w:sz w:val="24"/>
          <w:szCs w:val="24"/>
          <w:highlight w:val="none"/>
        </w:rPr>
        <w:t>年</w:t>
      </w:r>
      <w:r>
        <w:rPr>
          <w:rFonts w:hint="eastAsia" w:ascii="宋体" w:hAnsi="宋体" w:eastAsia="宋体" w:cs="宋体"/>
          <w:i w:val="0"/>
          <w:iCs w:val="0"/>
          <w:caps w:val="0"/>
          <w:spacing w:val="-11"/>
          <w:kern w:val="0"/>
          <w:sz w:val="24"/>
          <w:szCs w:val="24"/>
          <w:highlight w:val="none"/>
          <w:lang w:val="en-US" w:eastAsia="zh-CN"/>
        </w:rPr>
        <w:t>5</w:t>
      </w:r>
      <w:r>
        <w:rPr>
          <w:rFonts w:hint="eastAsia" w:ascii="宋体" w:hAnsi="宋体" w:eastAsia="宋体" w:cs="宋体"/>
          <w:i w:val="0"/>
          <w:iCs w:val="0"/>
          <w:caps w:val="0"/>
          <w:spacing w:val="-11"/>
          <w:kern w:val="0"/>
          <w:sz w:val="24"/>
          <w:szCs w:val="24"/>
          <w:highlight w:val="none"/>
        </w:rPr>
        <w:t>月-</w:t>
      </w:r>
      <w:r>
        <w:rPr>
          <w:rFonts w:hint="eastAsia" w:ascii="宋体" w:hAnsi="宋体" w:eastAsia="宋体" w:cs="宋体"/>
          <w:i w:val="0"/>
          <w:iCs w:val="0"/>
          <w:caps w:val="0"/>
          <w:spacing w:val="-11"/>
          <w:kern w:val="0"/>
          <w:sz w:val="24"/>
          <w:szCs w:val="24"/>
          <w:highlight w:val="none"/>
          <w:lang w:val="en-US" w:eastAsia="zh-CN"/>
        </w:rPr>
        <w:t xml:space="preserve">2026 </w:t>
      </w:r>
      <w:r>
        <w:rPr>
          <w:rFonts w:hint="eastAsia" w:ascii="宋体" w:hAnsi="宋体" w:eastAsia="宋体" w:cs="宋体"/>
          <w:i w:val="0"/>
          <w:iCs w:val="0"/>
          <w:caps w:val="0"/>
          <w:spacing w:val="-11"/>
          <w:kern w:val="0"/>
          <w:sz w:val="24"/>
          <w:szCs w:val="24"/>
          <w:highlight w:val="none"/>
        </w:rPr>
        <w:t>年</w:t>
      </w:r>
      <w:r>
        <w:rPr>
          <w:rFonts w:hint="eastAsia" w:ascii="宋体" w:hAnsi="宋体" w:eastAsia="宋体" w:cs="宋体"/>
          <w:i w:val="0"/>
          <w:iCs w:val="0"/>
          <w:caps w:val="0"/>
          <w:spacing w:val="-11"/>
          <w:kern w:val="0"/>
          <w:sz w:val="24"/>
          <w:szCs w:val="24"/>
          <w:highlight w:val="none"/>
          <w:lang w:val="en-US" w:eastAsia="zh-CN"/>
        </w:rPr>
        <w:t>8</w:t>
      </w:r>
      <w:r>
        <w:rPr>
          <w:rFonts w:hint="eastAsia" w:ascii="宋体" w:hAnsi="宋体" w:eastAsia="宋体" w:cs="宋体"/>
          <w:i w:val="0"/>
          <w:iCs w:val="0"/>
          <w:caps w:val="0"/>
          <w:spacing w:val="-11"/>
          <w:kern w:val="0"/>
          <w:sz w:val="24"/>
          <w:szCs w:val="24"/>
          <w:highlight w:val="none"/>
        </w:rPr>
        <w:t>月</w:t>
      </w:r>
      <w:r>
        <w:rPr>
          <w:rFonts w:hint="eastAsia" w:ascii="宋体" w:hAnsi="宋体" w:eastAsia="宋体" w:cs="宋体"/>
          <w:i w:val="0"/>
          <w:iCs w:val="0"/>
          <w:caps w:val="0"/>
          <w:spacing w:val="-11"/>
          <w:kern w:val="0"/>
          <w:sz w:val="24"/>
          <w:szCs w:val="24"/>
          <w:highlight w:val="none"/>
          <w:lang w:eastAsia="zh-CN"/>
        </w:rPr>
        <w:t>，</w:t>
      </w:r>
      <w:r>
        <w:rPr>
          <w:rFonts w:hint="default" w:ascii="宋体" w:hAnsi="宋体" w:eastAsia="宋体" w:cs="宋体"/>
          <w:i w:val="0"/>
          <w:iCs w:val="0"/>
          <w:caps w:val="0"/>
          <w:spacing w:val="-11"/>
          <w:kern w:val="0"/>
          <w:sz w:val="24"/>
          <w:szCs w:val="24"/>
          <w:lang w:eastAsia="zh-CN"/>
          <w:woUserID w:val="1"/>
        </w:rPr>
        <w:t>预计施工天数</w:t>
      </w:r>
      <w:r>
        <w:rPr>
          <w:rFonts w:hint="eastAsia" w:ascii="宋体" w:hAnsi="宋体" w:eastAsia="宋体" w:cs="宋体"/>
          <w:i w:val="0"/>
          <w:iCs w:val="0"/>
          <w:caps w:val="0"/>
          <w:spacing w:val="-11"/>
          <w:kern w:val="0"/>
          <w:sz w:val="24"/>
          <w:szCs w:val="24"/>
          <w:lang w:val="en-US" w:eastAsia="zh-CN"/>
          <w:woUserID w:val="1"/>
        </w:rPr>
        <w:t>30</w:t>
      </w:r>
      <w:r>
        <w:rPr>
          <w:rFonts w:hint="default" w:ascii="宋体" w:hAnsi="宋体" w:eastAsia="宋体" w:cs="宋体"/>
          <w:i w:val="0"/>
          <w:iCs w:val="0"/>
          <w:caps w:val="0"/>
          <w:spacing w:val="-11"/>
          <w:kern w:val="0"/>
          <w:sz w:val="24"/>
          <w:szCs w:val="24"/>
          <w:lang w:eastAsia="zh-CN"/>
          <w:woUserID w:val="1"/>
        </w:rPr>
        <w:t>天</w:t>
      </w:r>
      <w:r>
        <w:rPr>
          <w:rFonts w:hint="eastAsia" w:ascii="宋体" w:hAnsi="宋体" w:eastAsia="宋体" w:cs="宋体"/>
          <w:i w:val="0"/>
          <w:iCs w:val="0"/>
          <w:caps w:val="0"/>
          <w:spacing w:val="-11"/>
          <w:kern w:val="0"/>
          <w:sz w:val="24"/>
          <w:szCs w:val="24"/>
          <w:highlight w:val="none"/>
          <w:lang w:eastAsia="zh-CN"/>
        </w:rPr>
        <w:t>（</w:t>
      </w:r>
      <w:r>
        <w:rPr>
          <w:rFonts w:hint="eastAsia" w:ascii="宋体" w:hAnsi="宋体" w:eastAsia="宋体" w:cs="宋体"/>
          <w:i w:val="0"/>
          <w:iCs w:val="0"/>
          <w:caps w:val="0"/>
          <w:spacing w:val="-11"/>
          <w:kern w:val="0"/>
          <w:sz w:val="24"/>
          <w:szCs w:val="24"/>
          <w:highlight w:val="none"/>
          <w:lang w:val="en-US" w:eastAsia="zh-CN"/>
        </w:rPr>
        <w:t>项目具体进场时间，按实际项目要求）</w:t>
      </w:r>
    </w:p>
    <w:p w14:paraId="09235617">
      <w:pPr>
        <w:pStyle w:val="19"/>
        <w:keepNext w:val="0"/>
        <w:keepLines w:val="0"/>
        <w:widowControl/>
        <w:suppressLineNumbers w:val="0"/>
        <w:spacing w:line="400" w:lineRule="exact"/>
        <w:ind w:left="0" w:leftChars="0" w:firstLine="436" w:firstLineChars="200"/>
        <w:rPr>
          <w:rFonts w:hint="eastAsia" w:ascii="宋体" w:hAnsi="宋体" w:eastAsia="宋体" w:cs="宋体"/>
          <w:spacing w:val="-11"/>
          <w:kern w:val="0"/>
          <w:sz w:val="24"/>
          <w:szCs w:val="24"/>
          <w:highlight w:val="none"/>
        </w:rPr>
      </w:pPr>
      <w:r>
        <w:rPr>
          <w:rFonts w:hint="default" w:ascii="宋体" w:hAnsi="宋体" w:eastAsia="宋体" w:cs="宋体"/>
          <w:spacing w:val="-11"/>
          <w:kern w:val="0"/>
          <w:sz w:val="24"/>
          <w:szCs w:val="24"/>
          <w:highlight w:val="none"/>
          <w:woUserID w:val="1"/>
        </w:rPr>
        <w:t>6.</w:t>
      </w:r>
      <w:r>
        <w:rPr>
          <w:rFonts w:hint="eastAsia" w:ascii="宋体" w:hAnsi="宋体" w:eastAsia="宋体" w:cs="宋体"/>
          <w:spacing w:val="-11"/>
          <w:kern w:val="0"/>
          <w:sz w:val="24"/>
          <w:szCs w:val="24"/>
          <w:highlight w:val="none"/>
        </w:rPr>
        <w:t>项目预算：采购预算不超过人民币</w:t>
      </w:r>
      <w:r>
        <w:rPr>
          <w:rFonts w:hint="eastAsia" w:ascii="宋体" w:hAnsi="宋体" w:eastAsia="宋体" w:cs="宋体"/>
          <w:spacing w:val="-11"/>
          <w:kern w:val="0"/>
          <w:sz w:val="24"/>
          <w:szCs w:val="24"/>
          <w:highlight w:val="none"/>
          <w:lang w:val="en-US" w:eastAsia="zh-CN"/>
        </w:rPr>
        <w:t>36</w:t>
      </w:r>
      <w:r>
        <w:rPr>
          <w:rFonts w:hint="eastAsia" w:ascii="宋体" w:hAnsi="宋体" w:eastAsia="宋体" w:cs="宋体"/>
          <w:spacing w:val="-11"/>
          <w:kern w:val="0"/>
          <w:sz w:val="24"/>
          <w:szCs w:val="24"/>
          <w:highlight w:val="none"/>
        </w:rPr>
        <w:t>万元，参与采购谈判供应商报价超出采购预算的，其谈判响应文件将不被接受</w:t>
      </w:r>
    </w:p>
    <w:p w14:paraId="407EC8A7">
      <w:pPr>
        <w:pStyle w:val="19"/>
        <w:keepNext w:val="0"/>
        <w:keepLines w:val="0"/>
        <w:widowControl/>
        <w:suppressLineNumbers w:val="0"/>
        <w:spacing w:line="400" w:lineRule="exact"/>
        <w:ind w:left="0" w:leftChars="0" w:firstLine="436" w:firstLineChars="200"/>
        <w:rPr>
          <w:rFonts w:hint="eastAsia" w:ascii="宋体" w:hAnsi="宋体" w:eastAsia="宋体" w:cs="宋体"/>
          <w:spacing w:val="-11"/>
          <w:kern w:val="0"/>
          <w:sz w:val="24"/>
          <w:szCs w:val="24"/>
          <w:highlight w:val="none"/>
          <w:lang w:val="en-US" w:eastAsia="zh-CN"/>
        </w:rPr>
      </w:pPr>
      <w:r>
        <w:rPr>
          <w:rFonts w:hint="eastAsia" w:ascii="宋体" w:hAnsi="宋体" w:eastAsia="宋体" w:cs="宋体"/>
          <w:spacing w:val="-11"/>
          <w:kern w:val="0"/>
          <w:sz w:val="24"/>
          <w:szCs w:val="24"/>
          <w:highlight w:val="none"/>
          <w:lang w:val="en-US" w:eastAsia="zh-CN"/>
        </w:rPr>
        <w:t>7.最高限价：</w:t>
      </w:r>
      <w:r>
        <w:rPr>
          <w:rFonts w:ascii="宋体" w:hAnsi="宋体" w:eastAsia="宋体" w:cs="宋体"/>
          <w:sz w:val="24"/>
          <w:szCs w:val="24"/>
          <w:highlight w:val="none"/>
        </w:rPr>
        <w:t>单价最高</w:t>
      </w:r>
      <w:r>
        <w:rPr>
          <w:rFonts w:hint="eastAsia" w:ascii="宋体" w:hAnsi="宋体" w:eastAsia="宋体" w:cs="宋体"/>
          <w:sz w:val="24"/>
          <w:szCs w:val="24"/>
          <w:highlight w:val="none"/>
          <w:lang w:val="en-US" w:eastAsia="zh-CN"/>
        </w:rPr>
        <w:t>限价</w:t>
      </w:r>
      <w:r>
        <w:rPr>
          <w:rFonts w:ascii="宋体" w:hAnsi="宋体" w:eastAsia="宋体" w:cs="宋体"/>
          <w:sz w:val="24"/>
          <w:szCs w:val="24"/>
          <w:highlight w:val="none"/>
        </w:rPr>
        <w:t>400元/人/天</w:t>
      </w:r>
    </w:p>
    <w:p w14:paraId="15CE1D3B">
      <w:pPr>
        <w:pStyle w:val="19"/>
        <w:keepNext w:val="0"/>
        <w:keepLines w:val="0"/>
        <w:widowControl/>
        <w:suppressLineNumbers w:val="0"/>
        <w:spacing w:line="400" w:lineRule="exact"/>
        <w:ind w:left="0" w:leftChars="0" w:firstLine="438" w:firstLineChars="200"/>
        <w:rPr>
          <w:rFonts w:hint="eastAsia" w:ascii="宋体" w:hAnsi="宋体" w:eastAsia="宋体" w:cs="宋体"/>
          <w:b/>
          <w:bCs/>
          <w:spacing w:val="-11"/>
          <w:kern w:val="0"/>
          <w:sz w:val="24"/>
          <w:szCs w:val="24"/>
          <w:highlight w:val="none"/>
        </w:rPr>
      </w:pPr>
      <w:r>
        <w:rPr>
          <w:rFonts w:hint="default" w:ascii="宋体" w:hAnsi="宋体" w:eastAsia="宋体" w:cs="宋体"/>
          <w:b/>
          <w:bCs/>
          <w:spacing w:val="-11"/>
          <w:kern w:val="0"/>
          <w:sz w:val="24"/>
          <w:szCs w:val="24"/>
          <w:highlight w:val="none"/>
        </w:rPr>
        <w:t>二、</w:t>
      </w:r>
      <w:r>
        <w:rPr>
          <w:rFonts w:hint="eastAsia" w:ascii="宋体" w:hAnsi="宋体" w:eastAsia="宋体" w:cs="宋体"/>
          <w:b/>
          <w:bCs/>
          <w:spacing w:val="-11"/>
          <w:kern w:val="0"/>
          <w:sz w:val="24"/>
          <w:szCs w:val="24"/>
          <w:highlight w:val="none"/>
        </w:rPr>
        <w:t>谈判供应商资格要求</w:t>
      </w:r>
    </w:p>
    <w:p w14:paraId="06DF1901">
      <w:pPr>
        <w:pStyle w:val="19"/>
        <w:keepNext w:val="0"/>
        <w:keepLines w:val="0"/>
        <w:widowControl/>
        <w:suppressLineNumbers w:val="0"/>
        <w:spacing w:line="400" w:lineRule="exact"/>
        <w:ind w:left="0" w:leftChars="0" w:firstLine="436" w:firstLineChars="200"/>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1</w:t>
      </w:r>
      <w:r>
        <w:rPr>
          <w:rFonts w:hint="eastAsia" w:ascii="宋体" w:hAnsi="宋体" w:eastAsia="宋体" w:cs="宋体"/>
          <w:spacing w:val="-11"/>
          <w:kern w:val="0"/>
          <w:sz w:val="24"/>
          <w:szCs w:val="24"/>
          <w:highlight w:val="none"/>
          <w:lang w:eastAsia="zh-CN"/>
        </w:rPr>
        <w:t>.</w:t>
      </w:r>
      <w:r>
        <w:rPr>
          <w:rFonts w:hint="eastAsia" w:ascii="宋体" w:hAnsi="宋体" w:eastAsia="宋体" w:cs="宋体"/>
          <w:spacing w:val="-11"/>
          <w:kern w:val="0"/>
          <w:sz w:val="24"/>
          <w:szCs w:val="24"/>
          <w:highlight w:val="none"/>
        </w:rPr>
        <w:t>注册于中华人民共和国境内的供应商且符合以下要求：</w:t>
      </w:r>
    </w:p>
    <w:p w14:paraId="6AEEDAF2">
      <w:pPr>
        <w:pStyle w:val="19"/>
        <w:keepNext w:val="0"/>
        <w:keepLines w:val="0"/>
        <w:widowControl/>
        <w:suppressLineNumbers w:val="0"/>
        <w:spacing w:line="400" w:lineRule="exact"/>
        <w:ind w:left="0" w:leftChars="0" w:firstLine="436" w:firstLineChars="200"/>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（1）具有独立承担民事责任能力的法人或其分支机构或其他组织；</w:t>
      </w:r>
    </w:p>
    <w:p w14:paraId="3EEABDDB">
      <w:pPr>
        <w:pStyle w:val="19"/>
        <w:keepNext w:val="0"/>
        <w:keepLines w:val="0"/>
        <w:widowControl/>
        <w:suppressLineNumbers w:val="0"/>
        <w:spacing w:line="400" w:lineRule="exact"/>
        <w:ind w:left="0" w:leftChars="0" w:firstLine="436" w:firstLineChars="200"/>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（2）具有良好的商业信誉和健全的财务会计管理制度；</w:t>
      </w:r>
    </w:p>
    <w:p w14:paraId="4BCEEF6B">
      <w:pPr>
        <w:pStyle w:val="19"/>
        <w:keepNext w:val="0"/>
        <w:keepLines w:val="0"/>
        <w:widowControl/>
        <w:suppressLineNumbers w:val="0"/>
        <w:spacing w:line="400" w:lineRule="exact"/>
        <w:ind w:left="0" w:leftChars="0" w:firstLine="436" w:firstLineChars="200"/>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（3）具有履行合同所必需的设备和专业技术能力；</w:t>
      </w:r>
    </w:p>
    <w:p w14:paraId="36E1C32A">
      <w:pPr>
        <w:pStyle w:val="19"/>
        <w:keepNext w:val="0"/>
        <w:keepLines w:val="0"/>
        <w:widowControl/>
        <w:suppressLineNumbers w:val="0"/>
        <w:spacing w:line="400" w:lineRule="exact"/>
        <w:ind w:left="0" w:leftChars="0" w:firstLine="436" w:firstLineChars="200"/>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（4）有依法缴纳税收和社会保障资金的良好记录；</w:t>
      </w:r>
    </w:p>
    <w:p w14:paraId="3FD625F5">
      <w:pPr>
        <w:pStyle w:val="19"/>
        <w:keepNext w:val="0"/>
        <w:keepLines w:val="0"/>
        <w:widowControl/>
        <w:suppressLineNumbers w:val="0"/>
        <w:spacing w:line="400" w:lineRule="exact"/>
        <w:ind w:left="0" w:leftChars="0" w:firstLine="436" w:firstLineChars="200"/>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14:paraId="64163213">
      <w:pPr>
        <w:pStyle w:val="19"/>
        <w:keepNext w:val="0"/>
        <w:keepLines w:val="0"/>
        <w:widowControl/>
        <w:suppressLineNumbers w:val="0"/>
        <w:spacing w:line="400" w:lineRule="exact"/>
        <w:ind w:left="0" w:leftChars="0" w:firstLine="436" w:firstLineChars="200"/>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lang w:val="en-US" w:eastAsia="zh-CN"/>
        </w:rPr>
        <w:t>2.</w:t>
      </w:r>
      <w:r>
        <w:rPr>
          <w:rFonts w:hint="eastAsia" w:ascii="宋体" w:hAnsi="宋体" w:eastAsia="宋体" w:cs="宋体"/>
          <w:spacing w:val="-11"/>
          <w:kern w:val="0"/>
          <w:sz w:val="24"/>
          <w:szCs w:val="24"/>
          <w:highlight w:val="none"/>
        </w:rPr>
        <w:t>单位负责人为同一人或者存在直接控股、管理关系的不同供应商，不得参加同一合同项下的采购活动。</w:t>
      </w:r>
    </w:p>
    <w:p w14:paraId="4FF7295F">
      <w:pPr>
        <w:pStyle w:val="19"/>
        <w:keepNext w:val="0"/>
        <w:keepLines w:val="0"/>
        <w:widowControl/>
        <w:suppressLineNumbers w:val="0"/>
        <w:spacing w:line="400" w:lineRule="exact"/>
        <w:ind w:left="0" w:leftChars="0" w:firstLine="436" w:firstLineChars="200"/>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lang w:val="en-US" w:eastAsia="zh-CN"/>
        </w:rPr>
        <w:t>3</w:t>
      </w:r>
      <w:r>
        <w:rPr>
          <w:rFonts w:hint="eastAsia" w:ascii="宋体" w:hAnsi="宋体" w:eastAsia="宋体" w:cs="宋体"/>
          <w:spacing w:val="-11"/>
          <w:kern w:val="0"/>
          <w:sz w:val="24"/>
          <w:szCs w:val="24"/>
          <w:highlight w:val="none"/>
        </w:rPr>
        <w:t>.本项目不接受联合体投标</w:t>
      </w:r>
      <w:r>
        <w:rPr>
          <w:rFonts w:hint="default" w:ascii="宋体" w:hAnsi="宋体" w:eastAsia="宋体" w:cs="宋体"/>
          <w:spacing w:val="-11"/>
          <w:kern w:val="0"/>
          <w:sz w:val="24"/>
          <w:szCs w:val="24"/>
          <w:highlight w:val="none"/>
          <w:woUserID w:val="1"/>
        </w:rPr>
        <w:t>；</w:t>
      </w:r>
    </w:p>
    <w:p w14:paraId="1BE83CD6">
      <w:pPr>
        <w:pStyle w:val="19"/>
        <w:keepNext w:val="0"/>
        <w:keepLines w:val="0"/>
        <w:widowControl/>
        <w:suppressLineNumbers w:val="0"/>
        <w:spacing w:line="400" w:lineRule="exact"/>
        <w:ind w:left="0" w:firstLine="643"/>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lang w:val="en-US" w:eastAsia="zh-CN"/>
          <w:woUserID w:val="1"/>
        </w:rPr>
        <w:t>4</w:t>
      </w:r>
      <w:r>
        <w:rPr>
          <w:rFonts w:hint="default" w:ascii="宋体" w:hAnsi="宋体" w:eastAsia="宋体" w:cs="宋体"/>
          <w:spacing w:val="-11"/>
          <w:kern w:val="0"/>
          <w:sz w:val="24"/>
          <w:szCs w:val="24"/>
          <w:highlight w:val="none"/>
          <w:woUserID w:val="1"/>
        </w:rPr>
        <w:t>.</w:t>
      </w:r>
      <w:r>
        <w:rPr>
          <w:rFonts w:hint="eastAsia" w:ascii="宋体" w:hAnsi="宋体" w:eastAsia="宋体" w:cs="宋体"/>
          <w:spacing w:val="-11"/>
          <w:kern w:val="0"/>
          <w:sz w:val="24"/>
          <w:szCs w:val="24"/>
          <w:highlight w:val="none"/>
        </w:rPr>
        <w:t>参与采购谈判时必须携带被授权人身份证原件；只有不少于 3 家供应商响应参与竞谈，此次采购活动才会进行评审。</w:t>
      </w:r>
    </w:p>
    <w:p w14:paraId="1B474C81">
      <w:pPr>
        <w:pStyle w:val="19"/>
        <w:widowControl/>
        <w:spacing w:line="40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三、采购内容及技术要求（见采购文件第二部分）</w:t>
      </w:r>
    </w:p>
    <w:p w14:paraId="38189E8E">
      <w:pPr>
        <w:keepNext w:val="0"/>
        <w:keepLines w:val="0"/>
        <w:widowControl/>
        <w:suppressLineNumbers w:val="0"/>
        <w:spacing w:before="0" w:beforeAutospacing="0" w:after="0" w:afterAutospacing="0" w:line="400" w:lineRule="exact"/>
        <w:ind w:left="0" w:right="0" w:firstLine="436" w:firstLineChars="200"/>
        <w:jc w:val="left"/>
        <w:rPr>
          <w:rFonts w:hint="eastAsia" w:ascii="宋体" w:hAnsi="宋体" w:eastAsia="宋体" w:cs="宋体"/>
          <w:spacing w:val="-11"/>
          <w:kern w:val="0"/>
          <w:sz w:val="24"/>
          <w:szCs w:val="24"/>
          <w:highlight w:val="none"/>
          <w:lang w:val="en-US" w:eastAsia="zh-CN" w:bidi="ar"/>
        </w:rPr>
      </w:pPr>
      <w:r>
        <w:rPr>
          <w:rFonts w:hint="eastAsia" w:ascii="宋体" w:hAnsi="宋体" w:eastAsia="宋体" w:cs="宋体"/>
          <w:spacing w:val="-11"/>
          <w:kern w:val="0"/>
          <w:sz w:val="24"/>
          <w:szCs w:val="24"/>
          <w:highlight w:val="none"/>
          <w:lang w:val="en-US" w:eastAsia="zh-CN" w:bidi="ar"/>
        </w:rPr>
        <w:t>具体采购内容及技术要求详见本采购文件第二部分。核心要求为：</w:t>
      </w:r>
    </w:p>
    <w:p w14:paraId="3C120C67">
      <w:pPr>
        <w:keepNext w:val="0"/>
        <w:keepLines w:val="0"/>
        <w:widowControl/>
        <w:suppressLineNumbers w:val="0"/>
        <w:spacing w:before="0" w:beforeAutospacing="0" w:after="0" w:afterAutospacing="0" w:line="400" w:lineRule="exact"/>
        <w:ind w:left="0" w:right="0" w:firstLine="436" w:firstLineChars="200"/>
        <w:jc w:val="left"/>
        <w:rPr>
          <w:rFonts w:hint="eastAsia" w:ascii="宋体" w:hAnsi="宋体" w:cs="宋体"/>
          <w:spacing w:val="-11"/>
          <w:kern w:val="0"/>
          <w:sz w:val="24"/>
          <w:highlight w:val="none"/>
          <w:lang w:bidi="ar"/>
        </w:rPr>
      </w:pPr>
      <w:r>
        <w:rPr>
          <w:rFonts w:hint="eastAsia" w:ascii="宋体" w:hAnsi="宋体" w:cs="宋体"/>
          <w:spacing w:val="-11"/>
          <w:kern w:val="0"/>
          <w:sz w:val="24"/>
          <w:highlight w:val="none"/>
          <w:lang w:bidi="ar"/>
        </w:rPr>
        <w:t>（1）服务内容：负责节点地震仪的</w:t>
      </w:r>
      <w:r>
        <w:rPr>
          <w:rFonts w:hint="eastAsia" w:ascii="宋体" w:hAnsi="宋体" w:cs="宋体"/>
          <w:spacing w:val="-11"/>
          <w:kern w:val="0"/>
          <w:sz w:val="24"/>
          <w:highlight w:val="none"/>
          <w:lang w:val="en-US" w:eastAsia="zh-CN" w:bidi="ar"/>
        </w:rPr>
        <w:t>装卸、</w:t>
      </w:r>
      <w:r>
        <w:rPr>
          <w:rFonts w:hint="eastAsia" w:ascii="宋体" w:hAnsi="宋体" w:cs="宋体"/>
          <w:spacing w:val="-11"/>
          <w:kern w:val="0"/>
          <w:sz w:val="24"/>
          <w:highlight w:val="none"/>
          <w:lang w:bidi="ar"/>
        </w:rPr>
        <w:t>布设、回收、</w:t>
      </w:r>
      <w:r>
        <w:rPr>
          <w:rFonts w:hint="eastAsia" w:ascii="宋体" w:hAnsi="宋体" w:cs="宋体"/>
          <w:spacing w:val="-11"/>
          <w:kern w:val="0"/>
          <w:sz w:val="24"/>
          <w:highlight w:val="none"/>
          <w:lang w:val="en-US" w:eastAsia="zh-CN" w:bidi="ar"/>
        </w:rPr>
        <w:t>充电、</w:t>
      </w:r>
      <w:r>
        <w:rPr>
          <w:rFonts w:hint="eastAsia" w:ascii="宋体" w:hAnsi="宋体" w:cs="宋体"/>
          <w:spacing w:val="-11"/>
          <w:kern w:val="0"/>
          <w:sz w:val="24"/>
          <w:highlight w:val="none"/>
          <w:lang w:bidi="ar"/>
        </w:rPr>
        <w:t>看护、巡检。</w:t>
      </w:r>
    </w:p>
    <w:p w14:paraId="70C6776E">
      <w:pPr>
        <w:keepNext w:val="0"/>
        <w:keepLines w:val="0"/>
        <w:widowControl/>
        <w:suppressLineNumbers w:val="0"/>
        <w:spacing w:before="0" w:beforeAutospacing="0" w:after="0" w:afterAutospacing="0" w:line="400" w:lineRule="exact"/>
        <w:ind w:left="0" w:right="0" w:firstLine="436" w:firstLineChars="200"/>
        <w:jc w:val="left"/>
        <w:rPr>
          <w:rFonts w:hint="eastAsia" w:ascii="宋体" w:hAnsi="宋体" w:cs="宋体"/>
          <w:spacing w:val="-11"/>
          <w:kern w:val="0"/>
          <w:sz w:val="24"/>
          <w:highlight w:val="none"/>
          <w:lang w:bidi="ar"/>
        </w:rPr>
      </w:pPr>
      <w:r>
        <w:rPr>
          <w:rFonts w:hint="eastAsia" w:ascii="宋体" w:hAnsi="宋体" w:cs="宋体"/>
          <w:spacing w:val="-11"/>
          <w:kern w:val="0"/>
          <w:sz w:val="24"/>
          <w:highlight w:val="none"/>
          <w:lang w:bidi="ar"/>
        </w:rPr>
        <w:t>（2）人员：不少于</w:t>
      </w:r>
      <w:r>
        <w:rPr>
          <w:rFonts w:hint="eastAsia" w:ascii="宋体" w:hAnsi="宋体" w:cs="宋体"/>
          <w:spacing w:val="-11"/>
          <w:kern w:val="0"/>
          <w:sz w:val="24"/>
          <w:highlight w:val="none"/>
          <w:lang w:val="en-US" w:eastAsia="zh-CN" w:bidi="ar"/>
        </w:rPr>
        <w:t>30</w:t>
      </w:r>
      <w:r>
        <w:rPr>
          <w:rFonts w:hint="eastAsia" w:ascii="宋体" w:hAnsi="宋体" w:cs="宋体"/>
          <w:spacing w:val="-11"/>
          <w:kern w:val="0"/>
          <w:sz w:val="24"/>
          <w:highlight w:val="none"/>
          <w:lang w:bidi="ar"/>
        </w:rPr>
        <w:t>人（身体健康、吃苦耐劳、类似工作经验，因项目施工存在不确定性，具体人员以采购方实际需求为准）。</w:t>
      </w:r>
    </w:p>
    <w:p w14:paraId="6F8F6DAA">
      <w:pPr>
        <w:keepNext w:val="0"/>
        <w:keepLines w:val="0"/>
        <w:widowControl/>
        <w:suppressLineNumbers w:val="0"/>
        <w:spacing w:before="0" w:beforeAutospacing="0" w:after="0" w:afterAutospacing="0" w:line="400" w:lineRule="exact"/>
        <w:ind w:left="0" w:right="0" w:firstLine="436" w:firstLineChars="200"/>
        <w:jc w:val="left"/>
        <w:rPr>
          <w:rFonts w:hint="eastAsia" w:ascii="宋体" w:hAnsi="宋体" w:cs="宋体"/>
          <w:spacing w:val="-11"/>
          <w:kern w:val="0"/>
          <w:sz w:val="24"/>
          <w:highlight w:val="none"/>
          <w:lang w:bidi="ar"/>
        </w:rPr>
      </w:pPr>
      <w:r>
        <w:rPr>
          <w:rFonts w:hint="eastAsia" w:ascii="宋体" w:hAnsi="宋体" w:cs="宋体"/>
          <w:spacing w:val="-11"/>
          <w:kern w:val="0"/>
          <w:sz w:val="24"/>
          <w:highlight w:val="none"/>
          <w:lang w:bidi="ar"/>
        </w:rPr>
        <w:t>（3）要求服务方公司指定</w:t>
      </w:r>
      <w:r>
        <w:rPr>
          <w:rFonts w:hint="eastAsia" w:ascii="宋体" w:hAnsi="宋体" w:cs="宋体"/>
          <w:spacing w:val="-11"/>
          <w:kern w:val="0"/>
          <w:sz w:val="24"/>
          <w:highlight w:val="none"/>
          <w:lang w:val="en-US" w:eastAsia="zh-CN" w:bidi="ar"/>
        </w:rPr>
        <w:t>临时</w:t>
      </w:r>
      <w:r>
        <w:rPr>
          <w:rFonts w:hint="eastAsia" w:ascii="宋体" w:hAnsi="宋体" w:cs="宋体"/>
          <w:spacing w:val="-11"/>
          <w:kern w:val="0"/>
          <w:sz w:val="24"/>
          <w:highlight w:val="none"/>
          <w:lang w:eastAsia="zh-CN" w:bidi="ar"/>
        </w:rPr>
        <w:t>用工</w:t>
      </w:r>
      <w:r>
        <w:rPr>
          <w:rFonts w:hint="eastAsia" w:ascii="宋体" w:hAnsi="宋体" w:cs="宋体"/>
          <w:spacing w:val="-11"/>
          <w:kern w:val="0"/>
          <w:sz w:val="24"/>
          <w:highlight w:val="none"/>
          <w:lang w:bidi="ar"/>
        </w:rPr>
        <w:t>负责人，对工人进行管理与协调，并与</w:t>
      </w:r>
      <w:r>
        <w:rPr>
          <w:rFonts w:hint="eastAsia" w:ascii="宋体" w:hAnsi="宋体" w:cs="宋体"/>
          <w:spacing w:val="-11"/>
          <w:kern w:val="0"/>
          <w:sz w:val="24"/>
          <w:highlight w:val="none"/>
          <w:lang w:eastAsia="zh-CN" w:bidi="ar"/>
        </w:rPr>
        <w:t>采购方</w:t>
      </w:r>
      <w:r>
        <w:rPr>
          <w:rFonts w:hint="eastAsia" w:ascii="宋体" w:hAnsi="宋体" w:cs="宋体"/>
          <w:spacing w:val="-11"/>
          <w:kern w:val="0"/>
          <w:sz w:val="24"/>
          <w:highlight w:val="none"/>
          <w:lang w:bidi="ar"/>
        </w:rPr>
        <w:t>人员进行对接与沟通。</w:t>
      </w:r>
    </w:p>
    <w:p w14:paraId="00068999">
      <w:pPr>
        <w:keepNext w:val="0"/>
        <w:keepLines w:val="0"/>
        <w:widowControl/>
        <w:suppressLineNumbers w:val="0"/>
        <w:spacing w:before="0" w:beforeAutospacing="0" w:after="0" w:afterAutospacing="0" w:line="400" w:lineRule="exact"/>
        <w:ind w:left="0" w:right="0" w:firstLine="436" w:firstLineChars="200"/>
        <w:jc w:val="left"/>
        <w:rPr>
          <w:rFonts w:hint="eastAsia" w:ascii="宋体" w:hAnsi="宋体" w:cs="宋体"/>
          <w:spacing w:val="-11"/>
          <w:kern w:val="0"/>
          <w:sz w:val="24"/>
          <w:highlight w:val="none"/>
          <w:lang w:bidi="ar"/>
        </w:rPr>
      </w:pPr>
      <w:r>
        <w:rPr>
          <w:rFonts w:hint="eastAsia" w:ascii="宋体" w:hAnsi="宋体" w:cs="宋体"/>
          <w:spacing w:val="-11"/>
          <w:kern w:val="0"/>
          <w:sz w:val="24"/>
          <w:highlight w:val="none"/>
          <w:lang w:bidi="ar"/>
        </w:rPr>
        <w:t>（4）</w:t>
      </w:r>
      <w:r>
        <w:rPr>
          <w:rFonts w:hint="eastAsia" w:ascii="宋体" w:hAnsi="宋体" w:cs="宋体"/>
          <w:spacing w:val="-11"/>
          <w:kern w:val="0"/>
          <w:sz w:val="24"/>
          <w:highlight w:val="none"/>
          <w:lang w:val="en-US" w:eastAsia="zh-CN" w:bidi="ar"/>
        </w:rPr>
        <w:t>临时用工</w:t>
      </w:r>
      <w:r>
        <w:rPr>
          <w:rFonts w:hint="eastAsia" w:ascii="宋体" w:hAnsi="宋体" w:cs="宋体"/>
          <w:spacing w:val="-11"/>
          <w:kern w:val="0"/>
          <w:sz w:val="24"/>
          <w:highlight w:val="none"/>
          <w:lang w:bidi="ar"/>
        </w:rPr>
        <w:t>人员的食宿、保险、路费等由服务方承担。</w:t>
      </w:r>
    </w:p>
    <w:p w14:paraId="7AFE5AC5">
      <w:pPr>
        <w:widowControl/>
        <w:spacing w:line="400" w:lineRule="exact"/>
        <w:ind w:firstLine="436" w:firstLineChars="200"/>
        <w:jc w:val="left"/>
        <w:rPr>
          <w:rFonts w:hint="eastAsia" w:ascii="宋体" w:hAnsi="宋体" w:cs="宋体"/>
          <w:spacing w:val="-11"/>
          <w:kern w:val="0"/>
          <w:sz w:val="24"/>
          <w:highlight w:val="none"/>
          <w:lang w:bidi="ar"/>
        </w:rPr>
      </w:pPr>
      <w:r>
        <w:rPr>
          <w:rFonts w:hint="eastAsia" w:ascii="宋体" w:hAnsi="宋体" w:cs="宋体"/>
          <w:spacing w:val="-11"/>
          <w:kern w:val="0"/>
          <w:sz w:val="24"/>
          <w:highlight w:val="none"/>
          <w:lang w:bidi="ar"/>
        </w:rPr>
        <w:t>（5）其他要求：人员熟悉野外工作，服从项目组长野外工作安排调度，按项目组要求的工作时间和技术要求布设仪器设备，优质高效完成野外放线作业。</w:t>
      </w:r>
    </w:p>
    <w:p w14:paraId="0308B10E">
      <w:pPr>
        <w:widowControl/>
        <w:spacing w:line="400" w:lineRule="exact"/>
        <w:ind w:firstLine="436" w:firstLineChars="200"/>
        <w:rPr>
          <w:woUserID w:val="1"/>
        </w:rPr>
      </w:pPr>
      <w:r>
        <w:rPr>
          <w:rFonts w:hint="eastAsia" w:ascii="宋体" w:hAnsi="宋体" w:eastAsia="宋体" w:cs="宋体"/>
          <w:b w:val="0"/>
          <w:bCs w:val="0"/>
          <w:spacing w:val="-11"/>
          <w:kern w:val="0"/>
          <w:sz w:val="24"/>
          <w:szCs w:val="24"/>
          <w:highlight w:val="none"/>
          <w:lang w:eastAsia="zh-CN" w:bidi="ar"/>
          <w:woUserID w:val="0"/>
        </w:rPr>
        <w:t>（</w:t>
      </w:r>
      <w:r>
        <w:rPr>
          <w:rFonts w:hint="eastAsia" w:ascii="宋体" w:hAnsi="宋体" w:eastAsia="宋体" w:cs="宋体"/>
          <w:b w:val="0"/>
          <w:bCs w:val="0"/>
          <w:spacing w:val="-11"/>
          <w:kern w:val="0"/>
          <w:sz w:val="24"/>
          <w:szCs w:val="24"/>
          <w:highlight w:val="none"/>
          <w:lang w:val="en-US" w:eastAsia="zh-CN" w:bidi="ar"/>
          <w:woUserID w:val="0"/>
        </w:rPr>
        <w:t>6</w:t>
      </w:r>
      <w:r>
        <w:rPr>
          <w:rFonts w:hint="eastAsia" w:ascii="宋体" w:hAnsi="宋体" w:eastAsia="宋体" w:cs="宋体"/>
          <w:b w:val="0"/>
          <w:bCs w:val="0"/>
          <w:spacing w:val="-11"/>
          <w:kern w:val="0"/>
          <w:sz w:val="24"/>
          <w:szCs w:val="24"/>
          <w:highlight w:val="none"/>
          <w:lang w:eastAsia="zh-CN" w:bidi="ar"/>
          <w:woUserID w:val="0"/>
        </w:rPr>
        <w:t>）</w:t>
      </w:r>
      <w:r>
        <w:rPr>
          <w:rFonts w:hint="eastAsia" w:ascii="宋体" w:hAnsi="宋体" w:eastAsia="宋体" w:cs="宋体"/>
          <w:b w:val="0"/>
          <w:bCs w:val="0"/>
          <w:spacing w:val="-11"/>
          <w:kern w:val="0"/>
          <w:sz w:val="24"/>
          <w:szCs w:val="24"/>
          <w:highlight w:val="none"/>
          <w:lang w:val="en-US" w:eastAsia="zh-CN" w:bidi="ar"/>
          <w:woUserID w:val="0"/>
        </w:rPr>
        <w:t>服务方</w:t>
      </w:r>
      <w:r>
        <w:rPr>
          <w:rFonts w:hint="eastAsia" w:ascii="宋体" w:hAnsi="宋体" w:eastAsia="宋体" w:cs="宋体"/>
          <w:spacing w:val="-11"/>
          <w:kern w:val="0"/>
          <w:sz w:val="24"/>
          <w:szCs w:val="24"/>
          <w:highlight w:val="none"/>
          <w:lang w:bidi="ar"/>
        </w:rPr>
        <w:t>野外施工人员如发生交通事故、人身意外及各类违法违规行为，均由</w:t>
      </w:r>
      <w:r>
        <w:rPr>
          <w:rFonts w:hint="eastAsia" w:ascii="宋体" w:hAnsi="宋体" w:eastAsia="宋体" w:cs="宋体"/>
          <w:spacing w:val="-11"/>
          <w:kern w:val="0"/>
          <w:sz w:val="24"/>
          <w:szCs w:val="24"/>
          <w:highlight w:val="none"/>
          <w:lang w:val="en-US" w:eastAsia="zh-CN" w:bidi="ar"/>
        </w:rPr>
        <w:t>服务</w:t>
      </w:r>
      <w:r>
        <w:rPr>
          <w:rFonts w:hint="eastAsia" w:ascii="宋体" w:hAnsi="宋体" w:eastAsia="宋体" w:cs="宋体"/>
          <w:spacing w:val="-11"/>
          <w:kern w:val="0"/>
          <w:sz w:val="24"/>
          <w:szCs w:val="24"/>
          <w:highlight w:val="none"/>
          <w:lang w:bidi="ar"/>
        </w:rPr>
        <w:t>方自行承担全部责任及相关损失；若因</w:t>
      </w:r>
      <w:r>
        <w:rPr>
          <w:rFonts w:hint="eastAsia" w:ascii="宋体" w:hAnsi="宋体" w:eastAsia="宋体" w:cs="宋体"/>
          <w:spacing w:val="-11"/>
          <w:kern w:val="0"/>
          <w:sz w:val="24"/>
          <w:szCs w:val="24"/>
          <w:highlight w:val="none"/>
          <w:lang w:val="en-US" w:eastAsia="zh-CN" w:bidi="ar"/>
        </w:rPr>
        <w:t>服务</w:t>
      </w:r>
      <w:r>
        <w:rPr>
          <w:rFonts w:hint="eastAsia" w:ascii="宋体" w:hAnsi="宋体" w:eastAsia="宋体" w:cs="宋体"/>
          <w:spacing w:val="-11"/>
          <w:kern w:val="0"/>
          <w:sz w:val="24"/>
          <w:szCs w:val="24"/>
          <w:highlight w:val="none"/>
          <w:lang w:bidi="ar"/>
        </w:rPr>
        <w:t>方人员原因造成工期延误、产生工程损失的，按本合同约定条款另行追责处理。</w:t>
      </w:r>
    </w:p>
    <w:p w14:paraId="1F65CF17">
      <w:pPr>
        <w:widowControl/>
        <w:spacing w:line="400" w:lineRule="exact"/>
        <w:ind w:firstLine="436" w:firstLineChars="200"/>
        <w:rPr>
          <w:rFonts w:hint="eastAsia" w:ascii="宋体" w:hAnsi="宋体" w:cs="宋体"/>
          <w:spacing w:val="-11"/>
          <w:kern w:val="0"/>
          <w:sz w:val="24"/>
          <w:highlight w:val="none"/>
          <w:lang w:bidi="ar"/>
        </w:rPr>
      </w:pPr>
      <w:r>
        <w:rPr>
          <w:rFonts w:hint="eastAsia" w:ascii="宋体" w:hAnsi="宋体" w:cs="宋体"/>
          <w:spacing w:val="-11"/>
          <w:kern w:val="0"/>
          <w:sz w:val="24"/>
          <w:highlight w:val="none"/>
          <w:lang w:eastAsia="zh-CN" w:bidi="ar"/>
          <w:woUserID w:val="0"/>
        </w:rPr>
        <w:t>（</w:t>
      </w:r>
      <w:r>
        <w:rPr>
          <w:rFonts w:hint="eastAsia" w:ascii="宋体" w:hAnsi="宋体" w:cs="宋体"/>
          <w:spacing w:val="-11"/>
          <w:kern w:val="0"/>
          <w:sz w:val="24"/>
          <w:highlight w:val="none"/>
          <w:lang w:val="en-US" w:eastAsia="zh-CN" w:bidi="ar"/>
          <w:woUserID w:val="0"/>
        </w:rPr>
        <w:t>7</w:t>
      </w:r>
      <w:r>
        <w:rPr>
          <w:rFonts w:hint="eastAsia" w:ascii="宋体" w:hAnsi="宋体" w:cs="宋体"/>
          <w:spacing w:val="-11"/>
          <w:kern w:val="0"/>
          <w:sz w:val="24"/>
          <w:highlight w:val="none"/>
          <w:lang w:eastAsia="zh-CN" w:bidi="ar"/>
          <w:woUserID w:val="0"/>
        </w:rPr>
        <w:t>）</w:t>
      </w:r>
      <w:r>
        <w:rPr>
          <w:rFonts w:hint="eastAsia" w:ascii="宋体" w:hAnsi="宋体" w:cs="宋体"/>
          <w:spacing w:val="-11"/>
          <w:kern w:val="0"/>
          <w:sz w:val="24"/>
          <w:highlight w:val="none"/>
          <w:lang w:bidi="ar"/>
          <w:woUserID w:val="0"/>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696157D3">
      <w:pPr>
        <w:pStyle w:val="19"/>
        <w:widowControl/>
        <w:spacing w:line="400" w:lineRule="exact"/>
        <w:rPr>
          <w:rFonts w:hint="eastAsia" w:ascii="宋体" w:hAnsi="宋体" w:eastAsia="宋体" w:cs="宋体"/>
          <w:b/>
          <w:bCs/>
          <w:spacing w:val="-11"/>
          <w:kern w:val="0"/>
          <w:sz w:val="24"/>
          <w:szCs w:val="24"/>
          <w:highlight w:val="none"/>
        </w:rPr>
      </w:pPr>
      <w:r>
        <w:rPr>
          <w:rFonts w:hint="eastAsia" w:ascii="宋体" w:hAnsi="宋体" w:eastAsia="宋体" w:cs="宋体"/>
          <w:b/>
          <w:bCs/>
          <w:spacing w:val="-11"/>
          <w:kern w:val="0"/>
          <w:sz w:val="24"/>
          <w:szCs w:val="24"/>
          <w:highlight w:val="none"/>
        </w:rPr>
        <w:t>四、谈判文件获取及报名</w:t>
      </w:r>
    </w:p>
    <w:p w14:paraId="62B1CD7E">
      <w:pPr>
        <w:pStyle w:val="19"/>
        <w:keepNext w:val="0"/>
        <w:keepLines w:val="0"/>
        <w:widowControl/>
        <w:suppressLineNumbers w:val="0"/>
        <w:spacing w:line="400" w:lineRule="exact"/>
        <w:ind w:left="0" w:firstLine="643"/>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公告及报名期限：</w:t>
      </w:r>
      <w:r>
        <w:rPr>
          <w:rFonts w:hint="eastAsia" w:ascii="宋体" w:hAnsi="宋体" w:eastAsia="宋体" w:cs="宋体"/>
          <w:spacing w:val="-11"/>
          <w:kern w:val="0"/>
          <w:sz w:val="24"/>
          <w:szCs w:val="24"/>
          <w:highlight w:val="none"/>
          <w:lang w:val="en-US" w:eastAsia="zh-CN"/>
        </w:rPr>
        <w:t>2026</w:t>
      </w:r>
      <w:r>
        <w:rPr>
          <w:rFonts w:hint="eastAsia" w:ascii="宋体" w:hAnsi="宋体" w:eastAsia="宋体" w:cs="宋体"/>
          <w:spacing w:val="-11"/>
          <w:kern w:val="0"/>
          <w:sz w:val="24"/>
          <w:szCs w:val="24"/>
          <w:highlight w:val="none"/>
        </w:rPr>
        <w:t>年</w:t>
      </w:r>
      <w:r>
        <w:rPr>
          <w:rFonts w:hint="eastAsia" w:ascii="宋体" w:hAnsi="宋体" w:eastAsia="宋体" w:cs="宋体"/>
          <w:color w:val="auto"/>
          <w:spacing w:val="-11"/>
          <w:kern w:val="0"/>
          <w:sz w:val="24"/>
          <w:szCs w:val="24"/>
          <w:highlight w:val="none"/>
          <w:lang w:val="en-US" w:eastAsia="zh-CN"/>
        </w:rPr>
        <w:t>5</w:t>
      </w:r>
      <w:r>
        <w:rPr>
          <w:rFonts w:hint="eastAsia" w:ascii="宋体" w:hAnsi="宋体" w:eastAsia="宋体" w:cs="宋体"/>
          <w:color w:val="auto"/>
          <w:spacing w:val="-11"/>
          <w:kern w:val="0"/>
          <w:sz w:val="24"/>
          <w:szCs w:val="24"/>
          <w:highlight w:val="none"/>
        </w:rPr>
        <w:t>月</w:t>
      </w:r>
      <w:r>
        <w:rPr>
          <w:rFonts w:hint="eastAsia" w:ascii="宋体" w:hAnsi="宋体" w:eastAsia="宋体" w:cs="宋体"/>
          <w:color w:val="auto"/>
          <w:spacing w:val="-11"/>
          <w:kern w:val="0"/>
          <w:sz w:val="24"/>
          <w:szCs w:val="24"/>
          <w:highlight w:val="none"/>
          <w:lang w:val="en-US" w:eastAsia="zh-CN"/>
        </w:rPr>
        <w:t>20</w:t>
      </w:r>
      <w:r>
        <w:rPr>
          <w:rFonts w:hint="eastAsia" w:ascii="宋体" w:hAnsi="宋体" w:eastAsia="宋体" w:cs="宋体"/>
          <w:color w:val="auto"/>
          <w:spacing w:val="-11"/>
          <w:kern w:val="0"/>
          <w:sz w:val="24"/>
          <w:szCs w:val="24"/>
          <w:highlight w:val="none"/>
        </w:rPr>
        <w:t>日至</w:t>
      </w:r>
      <w:r>
        <w:rPr>
          <w:rFonts w:hint="eastAsia" w:ascii="宋体" w:hAnsi="宋体" w:eastAsia="宋体" w:cs="宋体"/>
          <w:color w:val="auto"/>
          <w:spacing w:val="-11"/>
          <w:kern w:val="0"/>
          <w:sz w:val="24"/>
          <w:szCs w:val="24"/>
          <w:highlight w:val="none"/>
          <w:lang w:val="en-US" w:eastAsia="zh-CN"/>
        </w:rPr>
        <w:t>5</w:t>
      </w:r>
      <w:r>
        <w:rPr>
          <w:rFonts w:hint="eastAsia" w:ascii="宋体" w:hAnsi="宋体" w:eastAsia="宋体" w:cs="宋体"/>
          <w:color w:val="auto"/>
          <w:spacing w:val="-11"/>
          <w:kern w:val="0"/>
          <w:sz w:val="24"/>
          <w:szCs w:val="24"/>
          <w:highlight w:val="none"/>
        </w:rPr>
        <w:t>月</w:t>
      </w:r>
      <w:r>
        <w:rPr>
          <w:rFonts w:hint="default" w:ascii="宋体" w:hAnsi="宋体" w:eastAsia="宋体" w:cs="宋体"/>
          <w:color w:val="auto"/>
          <w:spacing w:val="-11"/>
          <w:kern w:val="0"/>
          <w:sz w:val="24"/>
          <w:szCs w:val="24"/>
          <w:highlight w:val="none"/>
          <w:woUserID w:val="1"/>
        </w:rPr>
        <w:t>2</w:t>
      </w:r>
      <w:r>
        <w:rPr>
          <w:rFonts w:hint="eastAsia" w:ascii="宋体" w:hAnsi="宋体" w:eastAsia="宋体" w:cs="宋体"/>
          <w:color w:val="auto"/>
          <w:spacing w:val="-11"/>
          <w:kern w:val="0"/>
          <w:sz w:val="24"/>
          <w:szCs w:val="24"/>
          <w:highlight w:val="none"/>
          <w:lang w:val="en-US" w:eastAsia="zh-CN"/>
          <w:woUserID w:val="1"/>
        </w:rPr>
        <w:t>4</w:t>
      </w:r>
      <w:r>
        <w:rPr>
          <w:rFonts w:hint="eastAsia" w:ascii="宋体" w:hAnsi="宋体" w:eastAsia="宋体" w:cs="宋体"/>
          <w:color w:val="auto"/>
          <w:spacing w:val="-11"/>
          <w:kern w:val="0"/>
          <w:sz w:val="24"/>
          <w:szCs w:val="24"/>
          <w:highlight w:val="none"/>
        </w:rPr>
        <w:t>日</w:t>
      </w:r>
    </w:p>
    <w:p w14:paraId="6AF1A8A5">
      <w:pPr>
        <w:pStyle w:val="19"/>
        <w:keepNext w:val="0"/>
        <w:keepLines w:val="0"/>
        <w:widowControl/>
        <w:suppressLineNumbers w:val="0"/>
        <w:spacing w:line="400" w:lineRule="exact"/>
        <w:ind w:left="0" w:firstLine="643"/>
        <w:rPr>
          <w:rFonts w:hint="eastAsia" w:ascii="宋体" w:hAnsi="宋体" w:eastAsia="宋体" w:cs="宋体"/>
          <w:spacing w:val="-11"/>
          <w:kern w:val="0"/>
          <w:sz w:val="24"/>
          <w:szCs w:val="24"/>
          <w:highlight w:val="none"/>
          <w:lang w:eastAsia="zh-CN"/>
        </w:rPr>
      </w:pPr>
      <w:r>
        <w:rPr>
          <w:rFonts w:hint="eastAsia" w:ascii="宋体" w:hAnsi="宋体" w:eastAsia="宋体" w:cs="宋体"/>
          <w:spacing w:val="-11"/>
          <w:kern w:val="0"/>
          <w:sz w:val="24"/>
          <w:szCs w:val="24"/>
          <w:highlight w:val="none"/>
        </w:rPr>
        <w:t>报名方式：现场报名/网上报名</w:t>
      </w:r>
    </w:p>
    <w:p w14:paraId="6D307D6F">
      <w:pPr>
        <w:pStyle w:val="19"/>
        <w:keepNext w:val="0"/>
        <w:keepLines w:val="0"/>
        <w:widowControl/>
        <w:suppressLineNumbers w:val="0"/>
        <w:spacing w:line="400" w:lineRule="exact"/>
        <w:ind w:left="0" w:firstLine="436" w:firstLineChars="200"/>
        <w:rPr>
          <w:rFonts w:hint="default" w:ascii="宋体" w:hAnsi="宋体" w:eastAsia="宋体" w:cs="宋体"/>
          <w:spacing w:val="-11"/>
          <w:kern w:val="0"/>
          <w:sz w:val="24"/>
          <w:szCs w:val="24"/>
          <w:highlight w:val="none"/>
          <w:lang w:val="en-US" w:eastAsia="zh-CN"/>
        </w:rPr>
      </w:pPr>
      <w:r>
        <w:rPr>
          <w:rFonts w:hint="eastAsia" w:ascii="宋体" w:hAnsi="宋体" w:eastAsia="宋体" w:cs="宋体"/>
          <w:spacing w:val="-11"/>
          <w:kern w:val="0"/>
          <w:sz w:val="24"/>
          <w:szCs w:val="24"/>
          <w:highlight w:val="none"/>
        </w:rPr>
        <w:t>现场报名时间：</w:t>
      </w:r>
      <w:r>
        <w:rPr>
          <w:rFonts w:hint="eastAsia" w:ascii="宋体" w:hAnsi="宋体" w:eastAsia="宋体" w:cs="宋体"/>
          <w:i w:val="0"/>
          <w:iCs w:val="0"/>
          <w:caps w:val="0"/>
          <w:spacing w:val="-11"/>
          <w:sz w:val="24"/>
          <w:szCs w:val="24"/>
          <w:highlight w:val="none"/>
          <w:shd w:val="clear"/>
          <w:vertAlign w:val="baseline"/>
        </w:rPr>
        <w:t>每日上午8：30时至12：00时，下午15：00时至17：30时。</w:t>
      </w:r>
    </w:p>
    <w:p w14:paraId="0E7790F3">
      <w:pPr>
        <w:pStyle w:val="19"/>
        <w:keepNext w:val="0"/>
        <w:keepLines w:val="0"/>
        <w:widowControl/>
        <w:suppressLineNumbers w:val="0"/>
        <w:spacing w:line="400" w:lineRule="exact"/>
        <w:ind w:left="0" w:firstLine="643"/>
        <w:rPr>
          <w:rFonts w:hint="eastAsia" w:ascii="宋体" w:hAnsi="宋体" w:eastAsia="宋体" w:cs="宋体"/>
          <w:spacing w:val="-11"/>
          <w:kern w:val="0"/>
          <w:sz w:val="24"/>
          <w:szCs w:val="24"/>
          <w:highlight w:val="none"/>
        </w:rPr>
      </w:pPr>
      <w:r>
        <w:rPr>
          <w:rFonts w:hint="eastAsia" w:ascii="宋体" w:hAnsi="宋体" w:eastAsia="宋体"/>
          <w:sz w:val="24"/>
          <w:szCs w:val="24"/>
          <w:highlight w:val="none"/>
        </w:rPr>
        <w:t>谈判需求文件由公告下方链接自行下载。</w:t>
      </w:r>
      <w:r>
        <w:rPr>
          <w:rFonts w:hint="eastAsia" w:ascii="宋体" w:hAnsi="宋体" w:eastAsia="宋体" w:cs="宋体"/>
          <w:spacing w:val="-11"/>
          <w:kern w:val="0"/>
          <w:sz w:val="24"/>
          <w:szCs w:val="24"/>
          <w:highlight w:val="none"/>
        </w:rPr>
        <w:t>现场报名时需提交营业执照副本复印件、相关资质或备案复印件、法人授权委托书（格式见采购文件）、被授权人身份证原件，报名提交材料须加盖单位公章；网上</w:t>
      </w:r>
      <w:r>
        <w:rPr>
          <w:rFonts w:hint="eastAsia" w:ascii="宋体" w:hAnsi="宋体" w:eastAsia="宋体" w:cs="宋体"/>
          <w:i w:val="0"/>
          <w:iCs w:val="0"/>
          <w:caps w:val="0"/>
          <w:spacing w:val="-11"/>
          <w:kern w:val="0"/>
          <w:sz w:val="24"/>
          <w:szCs w:val="24"/>
          <w:highlight w:val="none"/>
        </w:rPr>
        <w:t>报名需将加盖单位公章的上述材料</w:t>
      </w:r>
      <w:r>
        <w:rPr>
          <w:rFonts w:hint="eastAsia" w:ascii="宋体" w:hAnsi="宋体" w:eastAsia="宋体" w:cs="宋体"/>
          <w:i w:val="0"/>
          <w:iCs w:val="0"/>
          <w:caps w:val="0"/>
          <w:spacing w:val="-11"/>
          <w:kern w:val="0"/>
          <w:sz w:val="24"/>
          <w:szCs w:val="24"/>
          <w:highlight w:val="none"/>
          <w:lang w:val="en-US" w:eastAsia="zh-CN"/>
        </w:rPr>
        <w:t>扫描件（</w:t>
      </w:r>
      <w:r>
        <w:rPr>
          <w:rFonts w:hint="eastAsia" w:ascii="宋体" w:hAnsi="宋体" w:eastAsia="宋体" w:cs="宋体"/>
          <w:i w:val="0"/>
          <w:iCs w:val="0"/>
          <w:caps w:val="0"/>
          <w:spacing w:val="-11"/>
          <w:kern w:val="0"/>
          <w:sz w:val="24"/>
          <w:szCs w:val="24"/>
          <w:highlight w:val="none"/>
        </w:rPr>
        <w:t>PDF格式</w:t>
      </w:r>
      <w:r>
        <w:rPr>
          <w:rFonts w:hint="eastAsia" w:ascii="宋体" w:hAnsi="宋体" w:eastAsia="宋体" w:cs="宋体"/>
          <w:i w:val="0"/>
          <w:iCs w:val="0"/>
          <w:caps w:val="0"/>
          <w:spacing w:val="-11"/>
          <w:kern w:val="0"/>
          <w:sz w:val="24"/>
          <w:szCs w:val="24"/>
          <w:highlight w:val="none"/>
          <w:lang w:eastAsia="zh-CN"/>
        </w:rPr>
        <w:t>）</w:t>
      </w:r>
      <w:r>
        <w:rPr>
          <w:rFonts w:hint="eastAsia" w:ascii="宋体" w:hAnsi="宋体" w:eastAsia="宋体" w:cs="宋体"/>
          <w:spacing w:val="-11"/>
          <w:kern w:val="0"/>
          <w:sz w:val="24"/>
          <w:szCs w:val="24"/>
          <w:highlight w:val="none"/>
        </w:rPr>
        <w:t>发送至指定邮箱（符合条件的将回复确认）。</w:t>
      </w:r>
    </w:p>
    <w:p w14:paraId="4FFA4163">
      <w:pPr>
        <w:pStyle w:val="19"/>
        <w:widowControl/>
        <w:spacing w:line="400" w:lineRule="exact"/>
        <w:ind w:left="0" w:firstLine="643"/>
        <w:rPr>
          <w:rFonts w:hint="eastAsia" w:ascii="宋体" w:hAnsi="宋体" w:eastAsia="宋体" w:cs="宋体"/>
          <w:b/>
          <w:bCs/>
          <w:spacing w:val="-11"/>
          <w:kern w:val="0"/>
          <w:sz w:val="24"/>
          <w:szCs w:val="24"/>
          <w:highlight w:val="none"/>
        </w:rPr>
      </w:pPr>
      <w:r>
        <w:rPr>
          <w:rFonts w:hint="eastAsia" w:ascii="宋体" w:hAnsi="宋体" w:eastAsia="宋体" w:cs="宋体"/>
          <w:b/>
          <w:bCs/>
          <w:spacing w:val="-11"/>
          <w:kern w:val="0"/>
          <w:sz w:val="24"/>
          <w:szCs w:val="24"/>
          <w:highlight w:val="none"/>
        </w:rPr>
        <w:t>五、谈判文件递交及开标</w:t>
      </w:r>
    </w:p>
    <w:p w14:paraId="17F5A5D5">
      <w:pPr>
        <w:pStyle w:val="19"/>
        <w:keepNext w:val="0"/>
        <w:keepLines w:val="0"/>
        <w:widowControl/>
        <w:suppressLineNumbers w:val="0"/>
        <w:spacing w:line="400" w:lineRule="exact"/>
        <w:ind w:left="0" w:firstLine="643"/>
        <w:rPr>
          <w:rFonts w:hint="default" w:ascii="宋体" w:hAnsi="宋体" w:eastAsia="宋体" w:cs="宋体"/>
          <w:spacing w:val="-11"/>
          <w:kern w:val="0"/>
          <w:sz w:val="24"/>
          <w:szCs w:val="24"/>
          <w:highlight w:val="none"/>
          <w:lang w:val="en-US" w:eastAsia="zh-CN"/>
        </w:rPr>
      </w:pPr>
      <w:r>
        <w:rPr>
          <w:rFonts w:hint="eastAsia" w:ascii="宋体" w:hAnsi="宋体" w:eastAsia="宋体" w:cs="宋体"/>
          <w:spacing w:val="-11"/>
          <w:kern w:val="0"/>
          <w:sz w:val="24"/>
          <w:szCs w:val="24"/>
          <w:highlight w:val="none"/>
        </w:rPr>
        <w:t>递交谈判文件截止及开标时间：</w:t>
      </w:r>
      <w:r>
        <w:rPr>
          <w:rFonts w:hint="eastAsia" w:ascii="宋体" w:hAnsi="宋体" w:eastAsia="宋体" w:cs="宋体"/>
          <w:spacing w:val="-11"/>
          <w:kern w:val="0"/>
          <w:sz w:val="24"/>
          <w:szCs w:val="24"/>
          <w:highlight w:val="none"/>
          <w:lang w:val="en-US" w:eastAsia="zh-CN"/>
        </w:rPr>
        <w:t>2026</w:t>
      </w:r>
      <w:r>
        <w:rPr>
          <w:rFonts w:hint="eastAsia" w:ascii="宋体" w:hAnsi="宋体" w:eastAsia="宋体" w:cs="宋体"/>
          <w:spacing w:val="-11"/>
          <w:kern w:val="0"/>
          <w:sz w:val="24"/>
          <w:szCs w:val="24"/>
          <w:highlight w:val="none"/>
        </w:rPr>
        <w:t>年</w:t>
      </w:r>
      <w:r>
        <w:rPr>
          <w:rFonts w:hint="eastAsia" w:ascii="宋体" w:hAnsi="宋体" w:eastAsia="宋体" w:cs="宋体"/>
          <w:spacing w:val="-11"/>
          <w:kern w:val="0"/>
          <w:sz w:val="24"/>
          <w:szCs w:val="24"/>
          <w:highlight w:val="none"/>
          <w:lang w:val="en-US" w:eastAsia="zh-CN"/>
        </w:rPr>
        <w:t>5</w:t>
      </w:r>
      <w:r>
        <w:rPr>
          <w:rFonts w:hint="eastAsia" w:ascii="宋体" w:hAnsi="宋体" w:eastAsia="宋体" w:cs="宋体"/>
          <w:spacing w:val="-11"/>
          <w:kern w:val="0"/>
          <w:sz w:val="24"/>
          <w:szCs w:val="24"/>
          <w:highlight w:val="none"/>
        </w:rPr>
        <w:t>月</w:t>
      </w:r>
      <w:r>
        <w:rPr>
          <w:rFonts w:hint="default" w:ascii="宋体" w:hAnsi="宋体" w:eastAsia="宋体" w:cs="宋体"/>
          <w:spacing w:val="-11"/>
          <w:kern w:val="0"/>
          <w:sz w:val="24"/>
          <w:szCs w:val="24"/>
          <w:highlight w:val="none"/>
          <w:lang w:eastAsia="zh-CN"/>
          <w:woUserID w:val="1"/>
        </w:rPr>
        <w:t>25</w:t>
      </w:r>
      <w:r>
        <w:rPr>
          <w:rFonts w:hint="eastAsia" w:ascii="宋体" w:hAnsi="宋体" w:eastAsia="宋体" w:cs="宋体"/>
          <w:spacing w:val="-11"/>
          <w:kern w:val="0"/>
          <w:sz w:val="24"/>
          <w:szCs w:val="24"/>
          <w:highlight w:val="none"/>
        </w:rPr>
        <w:t>日上午</w:t>
      </w:r>
      <w:r>
        <w:rPr>
          <w:rFonts w:hint="eastAsia" w:ascii="宋体" w:hAnsi="宋体" w:eastAsia="宋体" w:cs="宋体"/>
          <w:spacing w:val="-11"/>
          <w:kern w:val="0"/>
          <w:sz w:val="24"/>
          <w:szCs w:val="24"/>
          <w:highlight w:val="none"/>
          <w:lang w:val="en-US" w:eastAsia="zh-CN"/>
        </w:rPr>
        <w:t>10</w:t>
      </w:r>
      <w:r>
        <w:rPr>
          <w:rFonts w:hint="eastAsia" w:ascii="宋体" w:hAnsi="宋体" w:eastAsia="宋体" w:cs="宋体"/>
          <w:spacing w:val="-11"/>
          <w:kern w:val="0"/>
          <w:sz w:val="24"/>
          <w:szCs w:val="24"/>
          <w:highlight w:val="none"/>
        </w:rPr>
        <w:t>:</w:t>
      </w:r>
      <w:r>
        <w:rPr>
          <w:rFonts w:hint="eastAsia" w:ascii="宋体" w:hAnsi="宋体" w:eastAsia="宋体" w:cs="宋体"/>
          <w:spacing w:val="-11"/>
          <w:kern w:val="0"/>
          <w:sz w:val="24"/>
          <w:szCs w:val="24"/>
          <w:highlight w:val="none"/>
          <w:lang w:val="en-US" w:eastAsia="zh-CN"/>
        </w:rPr>
        <w:t>30 （北京时间）</w:t>
      </w:r>
    </w:p>
    <w:p w14:paraId="2DFAA4FA">
      <w:pPr>
        <w:pStyle w:val="19"/>
        <w:keepNext w:val="0"/>
        <w:keepLines w:val="0"/>
        <w:widowControl/>
        <w:suppressLineNumbers w:val="0"/>
        <w:spacing w:line="400" w:lineRule="exact"/>
        <w:ind w:left="0" w:firstLine="643"/>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递交谈判文件及开标地点：河南省郑州市文化路75号物探中心</w:t>
      </w:r>
      <w:r>
        <w:rPr>
          <w:rFonts w:hint="eastAsia" w:ascii="宋体" w:hAnsi="宋体" w:eastAsia="宋体" w:cs="宋体"/>
          <w:spacing w:val="-11"/>
          <w:kern w:val="0"/>
          <w:sz w:val="24"/>
          <w:szCs w:val="24"/>
          <w:highlight w:val="none"/>
          <w:lang w:val="en-US" w:eastAsia="zh-CN"/>
        </w:rPr>
        <w:t>808</w:t>
      </w:r>
      <w:r>
        <w:rPr>
          <w:rFonts w:hint="eastAsia" w:ascii="宋体" w:hAnsi="宋体" w:eastAsia="宋体" w:cs="宋体"/>
          <w:spacing w:val="-11"/>
          <w:kern w:val="0"/>
          <w:sz w:val="24"/>
          <w:szCs w:val="24"/>
          <w:highlight w:val="none"/>
        </w:rPr>
        <w:t>会议室</w:t>
      </w:r>
    </w:p>
    <w:p w14:paraId="6C748B9D">
      <w:pPr>
        <w:pStyle w:val="19"/>
        <w:keepNext w:val="0"/>
        <w:keepLines w:val="0"/>
        <w:widowControl/>
        <w:suppressLineNumbers w:val="0"/>
        <w:spacing w:line="400" w:lineRule="exact"/>
        <w:ind w:left="0" w:firstLine="643"/>
        <w:rPr>
          <w:rFonts w:hint="default" w:ascii="宋体" w:hAnsi="宋体" w:eastAsia="宋体" w:cs="宋体"/>
          <w:spacing w:val="-11"/>
          <w:kern w:val="0"/>
          <w:sz w:val="24"/>
          <w:szCs w:val="24"/>
          <w:highlight w:val="none"/>
          <w:lang w:val="en-US" w:eastAsia="zh-CN"/>
        </w:rPr>
      </w:pPr>
      <w:r>
        <w:rPr>
          <w:rFonts w:hint="eastAsia" w:ascii="宋体" w:hAnsi="宋体" w:eastAsia="宋体" w:cs="宋体"/>
          <w:spacing w:val="-11"/>
          <w:kern w:val="0"/>
          <w:sz w:val="24"/>
          <w:szCs w:val="24"/>
          <w:highlight w:val="none"/>
        </w:rPr>
        <w:t>开标方式：现场开标</w:t>
      </w:r>
    </w:p>
    <w:p w14:paraId="6EF456AD">
      <w:pPr>
        <w:pStyle w:val="19"/>
        <w:keepNext w:val="0"/>
        <w:keepLines w:val="0"/>
        <w:widowControl/>
        <w:suppressLineNumbers w:val="0"/>
        <w:spacing w:line="400" w:lineRule="exact"/>
        <w:ind w:left="0" w:firstLine="643"/>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现场谈判时，被授权人需提供身份证原件。逾期送达或者未送达指定地点的谈判文件，采购方不予受理。</w:t>
      </w:r>
    </w:p>
    <w:p w14:paraId="61994DC9">
      <w:pPr>
        <w:pStyle w:val="19"/>
        <w:widowControl/>
        <w:spacing w:line="400" w:lineRule="exact"/>
        <w:ind w:left="0" w:firstLine="643"/>
        <w:rPr>
          <w:rFonts w:hint="eastAsia" w:ascii="宋体" w:hAnsi="宋体" w:eastAsia="宋体" w:cs="宋体"/>
          <w:b/>
          <w:bCs/>
          <w:spacing w:val="-11"/>
          <w:kern w:val="0"/>
          <w:sz w:val="24"/>
          <w:szCs w:val="24"/>
          <w:highlight w:val="none"/>
        </w:rPr>
      </w:pPr>
      <w:r>
        <w:rPr>
          <w:rFonts w:hint="eastAsia" w:ascii="宋体" w:hAnsi="宋体" w:eastAsia="宋体" w:cs="宋体"/>
          <w:b/>
          <w:bCs/>
          <w:spacing w:val="-11"/>
          <w:kern w:val="0"/>
          <w:sz w:val="24"/>
          <w:szCs w:val="24"/>
          <w:highlight w:val="none"/>
        </w:rPr>
        <w:t>六、联系方式</w:t>
      </w:r>
    </w:p>
    <w:p w14:paraId="298D049B">
      <w:pPr>
        <w:pStyle w:val="19"/>
        <w:keepNext w:val="0"/>
        <w:keepLines w:val="0"/>
        <w:widowControl/>
        <w:suppressLineNumbers w:val="0"/>
        <w:spacing w:line="400" w:lineRule="exact"/>
        <w:ind w:left="0" w:firstLine="643"/>
        <w:rPr>
          <w:rFonts w:hint="default" w:ascii="宋体" w:hAnsi="宋体" w:eastAsia="宋体" w:cs="宋体"/>
          <w:spacing w:val="-11"/>
          <w:kern w:val="0"/>
          <w:sz w:val="24"/>
          <w:szCs w:val="24"/>
          <w:highlight w:val="none"/>
          <w:lang w:val="en-US" w:eastAsia="zh-CN"/>
        </w:rPr>
      </w:pPr>
      <w:r>
        <w:rPr>
          <w:rFonts w:hint="eastAsia" w:ascii="宋体" w:hAnsi="宋体" w:eastAsia="宋体" w:cs="宋体"/>
          <w:spacing w:val="-11"/>
          <w:kern w:val="0"/>
          <w:sz w:val="24"/>
          <w:szCs w:val="24"/>
          <w:highlight w:val="none"/>
        </w:rPr>
        <w:t>联系人：</w:t>
      </w:r>
      <w:r>
        <w:rPr>
          <w:rFonts w:hint="eastAsia" w:ascii="宋体" w:hAnsi="宋体" w:eastAsia="宋体" w:cs="宋体"/>
          <w:spacing w:val="-11"/>
          <w:kern w:val="0"/>
          <w:sz w:val="24"/>
          <w:szCs w:val="24"/>
          <w:highlight w:val="none"/>
          <w:lang w:val="en-US" w:eastAsia="zh-CN"/>
        </w:rPr>
        <w:t>李老师</w:t>
      </w:r>
      <w:r>
        <w:rPr>
          <w:rFonts w:hint="eastAsia" w:ascii="宋体" w:hAnsi="宋体" w:eastAsia="宋体" w:cs="宋体"/>
          <w:spacing w:val="-11"/>
          <w:kern w:val="0"/>
          <w:sz w:val="24"/>
          <w:szCs w:val="24"/>
          <w:highlight w:val="none"/>
        </w:rPr>
        <w:t xml:space="preserve"> </w:t>
      </w:r>
      <w:r>
        <w:rPr>
          <w:rFonts w:hint="eastAsia" w:ascii="宋体" w:hAnsi="宋体" w:eastAsia="宋体" w:cs="宋体"/>
          <w:spacing w:val="-11"/>
          <w:kern w:val="0"/>
          <w:sz w:val="24"/>
          <w:szCs w:val="24"/>
          <w:highlight w:val="none"/>
          <w:lang w:val="en-US" w:eastAsia="zh-CN"/>
        </w:rPr>
        <w:t xml:space="preserve"> </w:t>
      </w:r>
      <w:r>
        <w:rPr>
          <w:rFonts w:hint="eastAsia" w:ascii="宋体" w:hAnsi="宋体" w:eastAsia="宋体" w:cs="宋体"/>
          <w:spacing w:val="-11"/>
          <w:kern w:val="0"/>
          <w:sz w:val="24"/>
          <w:szCs w:val="24"/>
          <w:highlight w:val="none"/>
        </w:rPr>
        <w:t>0371-5686</w:t>
      </w:r>
      <w:r>
        <w:rPr>
          <w:rFonts w:hint="eastAsia" w:ascii="宋体" w:hAnsi="宋体" w:eastAsia="宋体" w:cs="宋体"/>
          <w:spacing w:val="-11"/>
          <w:kern w:val="0"/>
          <w:sz w:val="24"/>
          <w:szCs w:val="24"/>
          <w:highlight w:val="none"/>
          <w:lang w:val="en-US" w:eastAsia="zh-CN"/>
        </w:rPr>
        <w:t>5110</w:t>
      </w:r>
    </w:p>
    <w:p w14:paraId="7D5776D6">
      <w:pPr>
        <w:pStyle w:val="19"/>
        <w:keepNext w:val="0"/>
        <w:keepLines w:val="0"/>
        <w:widowControl/>
        <w:suppressLineNumbers w:val="0"/>
        <w:spacing w:line="400" w:lineRule="exact"/>
        <w:ind w:left="0" w:firstLine="643"/>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指定邮箱：2</w:t>
      </w:r>
      <w:r>
        <w:rPr>
          <w:rFonts w:hint="eastAsia" w:ascii="宋体" w:hAnsi="宋体" w:eastAsia="宋体" w:cs="宋体"/>
          <w:spacing w:val="-11"/>
          <w:kern w:val="0"/>
          <w:sz w:val="24"/>
          <w:szCs w:val="24"/>
          <w:highlight w:val="none"/>
          <w:lang w:val="en-US" w:eastAsia="zh-CN"/>
        </w:rPr>
        <w:t>875107310</w:t>
      </w:r>
      <w:r>
        <w:rPr>
          <w:rFonts w:hint="eastAsia" w:ascii="宋体" w:hAnsi="宋体" w:eastAsia="宋体" w:cs="宋体"/>
          <w:spacing w:val="-11"/>
          <w:kern w:val="0"/>
          <w:sz w:val="24"/>
          <w:szCs w:val="24"/>
          <w:highlight w:val="none"/>
        </w:rPr>
        <w:t>@qq.com</w:t>
      </w:r>
    </w:p>
    <w:p w14:paraId="645F85EF">
      <w:pPr>
        <w:pStyle w:val="19"/>
        <w:keepNext w:val="0"/>
        <w:keepLines w:val="0"/>
        <w:widowControl/>
        <w:suppressLineNumbers w:val="0"/>
        <w:spacing w:line="400" w:lineRule="exact"/>
        <w:ind w:left="0" w:firstLine="643"/>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联系地址：河南省郑州市文化路75号中国地震局物探中心</w:t>
      </w:r>
      <w:r>
        <w:rPr>
          <w:rFonts w:hint="eastAsia" w:ascii="宋体" w:hAnsi="宋体" w:eastAsia="宋体" w:cs="宋体"/>
          <w:spacing w:val="-11"/>
          <w:kern w:val="0"/>
          <w:sz w:val="24"/>
          <w:szCs w:val="24"/>
          <w:highlight w:val="none"/>
          <w:lang w:val="en-US" w:eastAsia="zh-CN"/>
        </w:rPr>
        <w:t>617</w:t>
      </w:r>
      <w:r>
        <w:rPr>
          <w:rFonts w:hint="eastAsia" w:ascii="宋体" w:hAnsi="宋体" w:eastAsia="宋体" w:cs="宋体"/>
          <w:spacing w:val="-11"/>
          <w:kern w:val="0"/>
          <w:sz w:val="24"/>
          <w:szCs w:val="24"/>
          <w:highlight w:val="none"/>
        </w:rPr>
        <w:t>室。</w:t>
      </w:r>
    </w:p>
    <w:bookmarkEnd w:id="2"/>
    <w:bookmarkEnd w:id="3"/>
    <w:p w14:paraId="44DD38D4">
      <w:pPr>
        <w:spacing w:line="400" w:lineRule="exact"/>
        <w:jc w:val="left"/>
        <w:rPr>
          <w:rFonts w:hint="eastAsia" w:ascii="宋体" w:hAnsi="宋体" w:eastAsia="宋体" w:cs="宋体"/>
          <w:b/>
          <w:bCs/>
          <w:spacing w:val="0"/>
          <w:sz w:val="32"/>
          <w:szCs w:val="32"/>
          <w:highlight w:val="none"/>
        </w:rPr>
      </w:pPr>
      <w:bookmarkStart w:id="4" w:name="_Toc535221883"/>
      <w:r>
        <w:rPr>
          <w:rFonts w:hint="eastAsia" w:ascii="宋体" w:hAnsi="宋体" w:eastAsia="宋体" w:cs="宋体"/>
          <w:b/>
          <w:bCs/>
          <w:spacing w:val="0"/>
          <w:sz w:val="32"/>
          <w:szCs w:val="32"/>
          <w:highlight w:val="none"/>
        </w:rPr>
        <w:br w:type="page"/>
      </w:r>
    </w:p>
    <w:p w14:paraId="3D1AE11E">
      <w:pPr>
        <w:spacing w:line="400" w:lineRule="exact"/>
        <w:jc w:val="center"/>
        <w:rPr>
          <w:rFonts w:hint="eastAsia" w:ascii="宋体" w:hAnsi="宋体" w:eastAsia="宋体" w:cs="宋体"/>
          <w:b/>
          <w:bCs/>
          <w:spacing w:val="0"/>
          <w:sz w:val="32"/>
          <w:szCs w:val="32"/>
          <w:highlight w:val="none"/>
        </w:rPr>
      </w:pPr>
      <w:r>
        <w:rPr>
          <w:rFonts w:hint="eastAsia" w:ascii="宋体" w:hAnsi="宋体" w:eastAsia="宋体" w:cs="宋体"/>
          <w:b/>
          <w:bCs/>
          <w:spacing w:val="0"/>
          <w:sz w:val="32"/>
          <w:szCs w:val="32"/>
          <w:highlight w:val="none"/>
        </w:rPr>
        <w:t>第二部分 采购内容及技术要求</w:t>
      </w:r>
    </w:p>
    <w:p w14:paraId="1E0A0093">
      <w:pPr>
        <w:spacing w:line="400" w:lineRule="exact"/>
        <w:ind w:firstLine="0" w:firstLineChars="0"/>
        <w:rPr>
          <w:rFonts w:hint="eastAsia" w:ascii="宋体" w:hAnsi="宋体" w:eastAsia="宋体" w:cs="宋体"/>
          <w:spacing w:val="0"/>
          <w:kern w:val="2"/>
          <w:sz w:val="24"/>
          <w:szCs w:val="24"/>
          <w:highlight w:val="none"/>
        </w:rPr>
      </w:pPr>
    </w:p>
    <w:p w14:paraId="398B8741">
      <w:pPr>
        <w:widowControl/>
        <w:spacing w:line="400" w:lineRule="exact"/>
        <w:ind w:firstLine="480" w:firstLineChars="200"/>
        <w:jc w:val="left"/>
        <w:rPr>
          <w:rFonts w:hint="eastAsia" w:ascii="宋体" w:hAnsi="宋体" w:eastAsia="宋体" w:cs="宋体"/>
          <w:spacing w:val="0"/>
          <w:kern w:val="2"/>
          <w:sz w:val="24"/>
          <w:szCs w:val="24"/>
          <w:highlight w:val="none"/>
        </w:rPr>
      </w:pPr>
      <w:r>
        <w:rPr>
          <w:rFonts w:hint="eastAsia" w:ascii="宋体" w:hAnsi="宋体" w:eastAsia="宋体" w:cs="宋体"/>
          <w:spacing w:val="0"/>
          <w:kern w:val="2"/>
          <w:sz w:val="24"/>
          <w:szCs w:val="24"/>
          <w:highlight w:val="none"/>
        </w:rPr>
        <w:t>根据工作安排，地震灾害预防-</w:t>
      </w:r>
      <w:r>
        <w:rPr>
          <w:rFonts w:hint="eastAsia" w:ascii="宋体" w:hAnsi="宋体"/>
          <w:spacing w:val="-11"/>
          <w:sz w:val="24"/>
          <w:szCs w:val="24"/>
          <w:highlight w:val="none"/>
          <w:lang w:eastAsia="zh-CN"/>
          <w:woUserID w:val="1"/>
        </w:rPr>
        <w:t>地震危险源和风险源探察项目</w:t>
      </w:r>
      <w:r>
        <w:rPr>
          <w:rFonts w:hint="eastAsia" w:ascii="宋体" w:hAnsi="宋体"/>
          <w:spacing w:val="-11"/>
          <w:sz w:val="24"/>
          <w:szCs w:val="24"/>
          <w:highlight w:val="none"/>
          <w:lang w:val="en-US" w:eastAsia="zh-CN"/>
          <w:woUserID w:val="1"/>
        </w:rPr>
        <w:t>京津交界</w:t>
      </w:r>
      <w:r>
        <w:rPr>
          <w:rFonts w:hint="eastAsia" w:ascii="宋体" w:hAnsi="宋体"/>
          <w:spacing w:val="-11"/>
          <w:sz w:val="24"/>
          <w:szCs w:val="24"/>
          <w:highlight w:val="none"/>
          <w:lang w:eastAsia="zh-CN"/>
          <w:woUserID w:val="1"/>
        </w:rPr>
        <w:t>测线</w:t>
      </w:r>
      <w:r>
        <w:rPr>
          <w:rFonts w:hint="eastAsia" w:ascii="宋体" w:hAnsi="宋体"/>
          <w:spacing w:val="-11"/>
          <w:sz w:val="24"/>
          <w:szCs w:val="24"/>
          <w:highlight w:val="none"/>
          <w:lang w:val="en-US" w:eastAsia="zh-CN"/>
          <w:woUserID w:val="1"/>
        </w:rPr>
        <w:t>野外临时用工</w:t>
      </w:r>
      <w:r>
        <w:rPr>
          <w:rFonts w:hint="eastAsia" w:eastAsia="宋体" w:cs="宋体"/>
          <w:i w:val="0"/>
          <w:iCs w:val="0"/>
          <w:caps w:val="0"/>
          <w:spacing w:val="-11"/>
          <w:kern w:val="0"/>
          <w:sz w:val="24"/>
          <w:szCs w:val="24"/>
          <w:highlight w:val="none"/>
          <w:vertAlign w:val="baseline"/>
          <w:lang w:val="en-US" w:eastAsia="zh-CN" w:bidi="ar"/>
          <w:woUserID w:val="1"/>
        </w:rPr>
        <w:t>服务</w:t>
      </w:r>
      <w:r>
        <w:rPr>
          <w:rFonts w:hint="eastAsia" w:ascii="宋体" w:hAnsi="宋体" w:cs="宋体"/>
          <w:spacing w:val="0"/>
          <w:kern w:val="2"/>
          <w:sz w:val="24"/>
          <w:szCs w:val="24"/>
          <w:highlight w:val="none"/>
          <w:lang w:val="en-US" w:eastAsia="zh-CN" w:bidi="ar"/>
        </w:rPr>
        <w:t>采购</w:t>
      </w:r>
      <w:r>
        <w:rPr>
          <w:rFonts w:hint="eastAsia" w:ascii="宋体" w:hAnsi="宋体" w:eastAsia="宋体" w:cs="宋体"/>
          <w:spacing w:val="0"/>
          <w:kern w:val="2"/>
          <w:sz w:val="24"/>
          <w:szCs w:val="24"/>
          <w:highlight w:val="none"/>
        </w:rPr>
        <w:t>内容及要求如下：</w:t>
      </w:r>
    </w:p>
    <w:p w14:paraId="34FCEA78">
      <w:pPr>
        <w:spacing w:line="400" w:lineRule="exact"/>
        <w:rPr>
          <w:rFonts w:hint="eastAsia" w:ascii="宋体" w:hAnsi="宋体" w:eastAsia="宋体" w:cs="宋体"/>
          <w:spacing w:val="0"/>
          <w:sz w:val="24"/>
          <w:highlight w:val="none"/>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4433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top"/>
          </w:tcPr>
          <w:p w14:paraId="5128DBA5">
            <w:pPr>
              <w:spacing w:line="400" w:lineRule="exact"/>
              <w:jc w:val="left"/>
              <w:rPr>
                <w:rFonts w:hint="eastAsia" w:ascii="宋体" w:hAnsi="宋体" w:eastAsia="宋体" w:cs="宋体"/>
                <w:b w:val="0"/>
                <w:spacing w:val="0"/>
                <w:sz w:val="24"/>
                <w:szCs w:val="24"/>
                <w:highlight w:val="none"/>
              </w:rPr>
            </w:pPr>
            <w:r>
              <w:rPr>
                <w:rFonts w:hint="eastAsia" w:ascii="宋体" w:hAnsi="宋体" w:eastAsia="宋体" w:cs="宋体"/>
                <w:b w:val="0"/>
                <w:spacing w:val="0"/>
                <w:sz w:val="24"/>
                <w:szCs w:val="24"/>
                <w:highlight w:val="none"/>
              </w:rPr>
              <w:t>序号</w:t>
            </w:r>
          </w:p>
        </w:tc>
        <w:tc>
          <w:tcPr>
            <w:tcW w:w="4517" w:type="pct"/>
            <w:noWrap w:val="0"/>
            <w:tcMar>
              <w:top w:w="113" w:type="dxa"/>
              <w:left w:w="164" w:type="dxa"/>
              <w:bottom w:w="113" w:type="dxa"/>
              <w:right w:w="164" w:type="dxa"/>
            </w:tcMar>
            <w:vAlign w:val="top"/>
          </w:tcPr>
          <w:p w14:paraId="5AB06DE1">
            <w:pPr>
              <w:spacing w:line="400" w:lineRule="exact"/>
              <w:jc w:val="center"/>
              <w:rPr>
                <w:rFonts w:hint="eastAsia" w:ascii="宋体" w:hAnsi="宋体" w:eastAsia="宋体" w:cs="宋体"/>
                <w:b w:val="0"/>
                <w:spacing w:val="0"/>
                <w:sz w:val="24"/>
                <w:szCs w:val="24"/>
                <w:highlight w:val="none"/>
              </w:rPr>
            </w:pPr>
            <w:r>
              <w:rPr>
                <w:rFonts w:hint="eastAsia" w:ascii="宋体" w:hAnsi="宋体" w:eastAsia="宋体" w:cs="宋体"/>
                <w:b w:val="0"/>
                <w:spacing w:val="0"/>
                <w:sz w:val="24"/>
                <w:szCs w:val="24"/>
                <w:highlight w:val="none"/>
              </w:rPr>
              <w:t>内      容</w:t>
            </w:r>
          </w:p>
        </w:tc>
      </w:tr>
      <w:tr w14:paraId="3A89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noWrap w:val="0"/>
            <w:tcMar>
              <w:top w:w="113" w:type="dxa"/>
              <w:left w:w="164" w:type="dxa"/>
              <w:bottom w:w="113" w:type="dxa"/>
              <w:right w:w="164" w:type="dxa"/>
            </w:tcMar>
            <w:vAlign w:val="center"/>
          </w:tcPr>
          <w:p w14:paraId="5CCD0A6F">
            <w:pPr>
              <w:spacing w:line="400" w:lineRule="exact"/>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1</w:t>
            </w:r>
          </w:p>
        </w:tc>
        <w:tc>
          <w:tcPr>
            <w:tcW w:w="4517" w:type="pct"/>
            <w:noWrap w:val="0"/>
            <w:tcMar>
              <w:top w:w="113" w:type="dxa"/>
              <w:left w:w="164" w:type="dxa"/>
              <w:bottom w:w="113" w:type="dxa"/>
              <w:right w:w="164" w:type="dxa"/>
            </w:tcMar>
            <w:vAlign w:val="top"/>
          </w:tcPr>
          <w:p w14:paraId="0968286C">
            <w:pPr>
              <w:numPr>
                <w:ilvl w:val="0"/>
                <w:numId w:val="0"/>
              </w:numPr>
              <w:spacing w:line="400" w:lineRule="exact"/>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采购单位：</w:t>
            </w:r>
            <w:r>
              <w:rPr>
                <w:rFonts w:hint="eastAsia" w:ascii="宋体" w:hAnsi="宋体" w:eastAsia="宋体" w:cs="宋体"/>
                <w:spacing w:val="0"/>
                <w:sz w:val="24"/>
                <w:szCs w:val="24"/>
                <w:highlight w:val="none"/>
                <w:lang w:val="en-US" w:eastAsia="zh-CN"/>
              </w:rPr>
              <w:t>中国地震局地球物理勘探中心</w:t>
            </w:r>
          </w:p>
        </w:tc>
      </w:tr>
      <w:tr w14:paraId="0677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noWrap w:val="0"/>
            <w:tcMar>
              <w:top w:w="113" w:type="dxa"/>
              <w:left w:w="164" w:type="dxa"/>
              <w:bottom w:w="113" w:type="dxa"/>
              <w:right w:w="164" w:type="dxa"/>
            </w:tcMar>
            <w:vAlign w:val="center"/>
          </w:tcPr>
          <w:p w14:paraId="7379C8E0">
            <w:pPr>
              <w:spacing w:line="400" w:lineRule="exact"/>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2</w:t>
            </w:r>
          </w:p>
        </w:tc>
        <w:tc>
          <w:tcPr>
            <w:tcW w:w="4517" w:type="pct"/>
            <w:noWrap w:val="0"/>
            <w:tcMar>
              <w:top w:w="113" w:type="dxa"/>
              <w:left w:w="164" w:type="dxa"/>
              <w:bottom w:w="113" w:type="dxa"/>
              <w:right w:w="164" w:type="dxa"/>
            </w:tcMar>
            <w:vAlign w:val="top"/>
          </w:tcPr>
          <w:p w14:paraId="5AD2D222">
            <w:pPr>
              <w:numPr>
                <w:ilvl w:val="0"/>
                <w:numId w:val="0"/>
              </w:numPr>
              <w:spacing w:line="40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供方在收到成交通知书后</w:t>
            </w:r>
            <w:r>
              <w:rPr>
                <w:rFonts w:hint="eastAsia" w:ascii="宋体" w:hAnsi="宋体" w:eastAsia="宋体" w:cs="宋体"/>
                <w:spacing w:val="0"/>
                <w:sz w:val="24"/>
                <w:szCs w:val="24"/>
                <w:highlight w:val="none"/>
                <w:lang w:val="en-US" w:eastAsia="zh-CN"/>
              </w:rPr>
              <w:t>十</w:t>
            </w:r>
            <w:r>
              <w:rPr>
                <w:rFonts w:hint="eastAsia" w:ascii="宋体" w:hAnsi="宋体" w:eastAsia="宋体" w:cs="宋体"/>
                <w:spacing w:val="0"/>
                <w:sz w:val="24"/>
                <w:szCs w:val="24"/>
                <w:highlight w:val="none"/>
              </w:rPr>
              <w:t>个工作日内，须与需方签订合同。</w:t>
            </w:r>
          </w:p>
        </w:tc>
      </w:tr>
      <w:tr w14:paraId="67F8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4622BFB9">
            <w:pPr>
              <w:spacing w:line="400" w:lineRule="exact"/>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3</w:t>
            </w:r>
          </w:p>
        </w:tc>
        <w:tc>
          <w:tcPr>
            <w:tcW w:w="4517" w:type="pct"/>
            <w:noWrap w:val="0"/>
            <w:tcMar>
              <w:top w:w="113" w:type="dxa"/>
              <w:left w:w="164" w:type="dxa"/>
              <w:bottom w:w="113" w:type="dxa"/>
              <w:right w:w="164" w:type="dxa"/>
            </w:tcMar>
            <w:vAlign w:val="top"/>
          </w:tcPr>
          <w:p w14:paraId="41EE9F94">
            <w:pPr>
              <w:widowControl/>
              <w:spacing w:line="400" w:lineRule="exact"/>
              <w:jc w:val="lef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主要任务：</w:t>
            </w:r>
          </w:p>
          <w:p w14:paraId="1F94CA22">
            <w:pPr>
              <w:pStyle w:val="2"/>
              <w:spacing w:line="400" w:lineRule="exact"/>
              <w:rPr>
                <w:rFonts w:hint="default"/>
                <w:highlight w:val="none"/>
                <w:lang w:val="en-US" w:eastAsia="zh-CN"/>
              </w:rPr>
            </w:pPr>
            <w:r>
              <w:rPr>
                <w:rFonts w:hint="eastAsia"/>
                <w:highlight w:val="none"/>
              </w:rPr>
              <w:t>本次采购为地震灾害预防-地震危险源和风险源探察项目</w:t>
            </w:r>
            <w:r>
              <w:rPr>
                <w:rFonts w:hint="eastAsia"/>
                <w:highlight w:val="none"/>
                <w:lang w:val="en-US" w:eastAsia="zh-CN"/>
              </w:rPr>
              <w:t>京津交界</w:t>
            </w:r>
            <w:r>
              <w:rPr>
                <w:rFonts w:hint="eastAsia"/>
                <w:highlight w:val="none"/>
              </w:rPr>
              <w:t>测线提供野外</w:t>
            </w:r>
            <w:r>
              <w:rPr>
                <w:rFonts w:hint="eastAsia"/>
                <w:highlight w:val="none"/>
                <w:lang w:val="en-US" w:eastAsia="zh-CN"/>
              </w:rPr>
              <w:t>临时用工</w:t>
            </w:r>
            <w:r>
              <w:rPr>
                <w:rFonts w:hint="eastAsia"/>
                <w:highlight w:val="none"/>
              </w:rPr>
              <w:t>人员，支撑</w:t>
            </w:r>
            <w:r>
              <w:rPr>
                <w:rFonts w:hint="eastAsia"/>
                <w:highlight w:val="none"/>
                <w:lang w:val="en-US" w:eastAsia="zh-CN"/>
              </w:rPr>
              <w:t>深地震</w:t>
            </w:r>
            <w:r>
              <w:rPr>
                <w:rFonts w:hint="eastAsia"/>
                <w:highlight w:val="none"/>
              </w:rPr>
              <w:t>反射探测作业，配合完成地震仪布设、管护等工作，保障施工进度与布设质量，为区域构造探查、危险源研判提供作业保障。</w:t>
            </w:r>
          </w:p>
        </w:tc>
      </w:tr>
      <w:tr w14:paraId="4F3B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82" w:type="pct"/>
            <w:noWrap w:val="0"/>
            <w:tcMar>
              <w:top w:w="113" w:type="dxa"/>
              <w:left w:w="164" w:type="dxa"/>
              <w:bottom w:w="113" w:type="dxa"/>
              <w:right w:w="164" w:type="dxa"/>
            </w:tcMar>
            <w:vAlign w:val="center"/>
          </w:tcPr>
          <w:p w14:paraId="6B2D8914">
            <w:pPr>
              <w:spacing w:line="400" w:lineRule="exact"/>
              <w:jc w:val="left"/>
              <w:rPr>
                <w:rFonts w:hint="eastAsia" w:ascii="宋体" w:hAnsi="宋体" w:eastAsia="宋体" w:cs="宋体"/>
                <w:spacing w:val="0"/>
                <w:sz w:val="24"/>
                <w:highlight w:val="none"/>
                <w:lang w:val="en-US" w:eastAsia="zh-CN"/>
              </w:rPr>
            </w:pPr>
            <w:r>
              <w:rPr>
                <w:rFonts w:hint="eastAsia" w:ascii="宋体" w:hAnsi="宋体" w:eastAsia="宋体" w:cs="宋体"/>
                <w:spacing w:val="0"/>
                <w:sz w:val="24"/>
                <w:highlight w:val="none"/>
                <w:lang w:val="en-US" w:eastAsia="zh-CN"/>
              </w:rPr>
              <w:t>4</w:t>
            </w:r>
          </w:p>
        </w:tc>
        <w:tc>
          <w:tcPr>
            <w:tcW w:w="4517" w:type="pct"/>
            <w:noWrap w:val="0"/>
            <w:tcMar>
              <w:top w:w="113" w:type="dxa"/>
              <w:left w:w="164" w:type="dxa"/>
              <w:bottom w:w="113" w:type="dxa"/>
              <w:right w:w="164" w:type="dxa"/>
            </w:tcMar>
            <w:vAlign w:val="top"/>
          </w:tcPr>
          <w:p w14:paraId="2758C0FE">
            <w:pPr>
              <w:widowControl/>
              <w:spacing w:line="400" w:lineRule="exact"/>
              <w:jc w:val="left"/>
              <w:rPr>
                <w:rFonts w:hint="eastAsia" w:ascii="宋体" w:hAnsi="宋体" w:eastAsia="宋体" w:cs="宋体"/>
                <w:spacing w:val="0"/>
                <w:kern w:val="2"/>
                <w:sz w:val="24"/>
                <w:szCs w:val="24"/>
                <w:highlight w:val="none"/>
                <w:lang w:val="en-US" w:eastAsia="zh-CN" w:bidi="ar"/>
              </w:rPr>
            </w:pPr>
            <w:r>
              <w:rPr>
                <w:rFonts w:hint="eastAsia" w:ascii="宋体" w:hAnsi="宋体" w:eastAsia="宋体" w:cs="宋体"/>
                <w:spacing w:val="0"/>
                <w:kern w:val="2"/>
                <w:sz w:val="24"/>
                <w:szCs w:val="24"/>
                <w:highlight w:val="none"/>
                <w:lang w:val="en-US" w:eastAsia="zh-CN" w:bidi="ar"/>
              </w:rPr>
              <w:t>服务要求：</w:t>
            </w:r>
          </w:p>
          <w:p w14:paraId="2A3B9526">
            <w:pPr>
              <w:widowControl/>
              <w:spacing w:line="400" w:lineRule="exact"/>
              <w:jc w:val="left"/>
              <w:rPr>
                <w:rFonts w:hint="eastAsia" w:ascii="宋体" w:hAnsi="宋体" w:eastAsia="宋体" w:cs="宋体"/>
                <w:spacing w:val="-11"/>
                <w:kern w:val="0"/>
                <w:sz w:val="24"/>
                <w:szCs w:val="24"/>
                <w:highlight w:val="none"/>
                <w:lang w:val="en-US" w:eastAsia="zh-CN" w:bidi="ar"/>
              </w:rPr>
            </w:pPr>
            <w:r>
              <w:rPr>
                <w:rFonts w:hint="eastAsia" w:ascii="宋体" w:hAnsi="宋体" w:eastAsia="宋体" w:cs="宋体"/>
                <w:spacing w:val="-11"/>
                <w:kern w:val="0"/>
                <w:sz w:val="24"/>
                <w:szCs w:val="24"/>
                <w:highlight w:val="none"/>
                <w:lang w:val="en-US" w:eastAsia="zh-CN" w:bidi="ar"/>
              </w:rPr>
              <w:t>（1）服务内容：负责节点地震仪的装卸、布设、回收、充电、看护、巡检。</w:t>
            </w:r>
          </w:p>
          <w:p w14:paraId="7D2DA39C">
            <w:pPr>
              <w:widowControl/>
              <w:spacing w:line="400" w:lineRule="exact"/>
              <w:jc w:val="left"/>
              <w:rPr>
                <w:rFonts w:hint="eastAsia" w:ascii="宋体" w:hAnsi="宋体" w:eastAsia="宋体" w:cs="宋体"/>
                <w:spacing w:val="-11"/>
                <w:kern w:val="0"/>
                <w:sz w:val="24"/>
                <w:szCs w:val="24"/>
                <w:highlight w:val="none"/>
                <w:lang w:val="en-US" w:eastAsia="zh-CN" w:bidi="ar"/>
              </w:rPr>
            </w:pPr>
            <w:r>
              <w:rPr>
                <w:rFonts w:hint="eastAsia" w:ascii="宋体" w:hAnsi="宋体" w:eastAsia="宋体" w:cs="宋体"/>
                <w:spacing w:val="-11"/>
                <w:kern w:val="0"/>
                <w:sz w:val="24"/>
                <w:szCs w:val="24"/>
                <w:highlight w:val="none"/>
                <w:lang w:val="en-US" w:eastAsia="zh-CN" w:bidi="ar"/>
              </w:rPr>
              <w:t>（2）人员：不少于</w:t>
            </w:r>
            <w:r>
              <w:rPr>
                <w:rFonts w:hint="eastAsia" w:ascii="宋体" w:hAnsi="宋体" w:cs="宋体"/>
                <w:spacing w:val="-11"/>
                <w:kern w:val="0"/>
                <w:sz w:val="24"/>
                <w:szCs w:val="24"/>
                <w:highlight w:val="none"/>
                <w:lang w:val="en-US" w:eastAsia="zh-CN" w:bidi="ar"/>
              </w:rPr>
              <w:t>3</w:t>
            </w:r>
            <w:r>
              <w:rPr>
                <w:rFonts w:hint="eastAsia" w:ascii="宋体" w:hAnsi="宋体" w:eastAsia="宋体" w:cs="宋体"/>
                <w:spacing w:val="-11"/>
                <w:kern w:val="0"/>
                <w:sz w:val="24"/>
                <w:szCs w:val="24"/>
                <w:highlight w:val="none"/>
                <w:lang w:val="en-US" w:eastAsia="zh-CN" w:bidi="ar"/>
              </w:rPr>
              <w:t>0人（身体健康、吃苦耐劳、类似工作经验，因项目施工存在不确定性，具体人员以采购方实际需求为准）。</w:t>
            </w:r>
          </w:p>
          <w:p w14:paraId="392D137E">
            <w:pPr>
              <w:widowControl/>
              <w:spacing w:line="400" w:lineRule="exact"/>
              <w:jc w:val="left"/>
              <w:rPr>
                <w:rFonts w:hint="eastAsia" w:ascii="宋体" w:hAnsi="宋体" w:eastAsia="宋体" w:cs="宋体"/>
                <w:spacing w:val="-11"/>
                <w:kern w:val="0"/>
                <w:sz w:val="24"/>
                <w:szCs w:val="24"/>
                <w:highlight w:val="none"/>
                <w:lang w:val="en-US" w:eastAsia="zh-CN" w:bidi="ar"/>
              </w:rPr>
            </w:pPr>
            <w:r>
              <w:rPr>
                <w:rFonts w:hint="eastAsia" w:ascii="宋体" w:hAnsi="宋体" w:eastAsia="宋体" w:cs="宋体"/>
                <w:spacing w:val="-11"/>
                <w:kern w:val="0"/>
                <w:sz w:val="24"/>
                <w:szCs w:val="24"/>
                <w:highlight w:val="none"/>
                <w:lang w:val="en-US" w:eastAsia="zh-CN" w:bidi="ar"/>
              </w:rPr>
              <w:t>（3）要求服务方公司指定临时用工负责人，对工人进行管理与协调，并与采购方人员进行对接与沟通。</w:t>
            </w:r>
          </w:p>
          <w:p w14:paraId="0FA62928">
            <w:pPr>
              <w:widowControl/>
              <w:spacing w:line="400" w:lineRule="exact"/>
              <w:jc w:val="left"/>
              <w:rPr>
                <w:rFonts w:hint="eastAsia" w:ascii="宋体" w:hAnsi="宋体" w:eastAsia="宋体" w:cs="宋体"/>
                <w:spacing w:val="-11"/>
                <w:kern w:val="0"/>
                <w:sz w:val="24"/>
                <w:szCs w:val="24"/>
                <w:highlight w:val="none"/>
                <w:lang w:val="en-US" w:eastAsia="zh-CN" w:bidi="ar"/>
              </w:rPr>
            </w:pPr>
            <w:r>
              <w:rPr>
                <w:rFonts w:hint="eastAsia" w:ascii="宋体" w:hAnsi="宋体" w:eastAsia="宋体" w:cs="宋体"/>
                <w:spacing w:val="-11"/>
                <w:kern w:val="0"/>
                <w:sz w:val="24"/>
                <w:szCs w:val="24"/>
                <w:highlight w:val="none"/>
                <w:lang w:val="en-US" w:eastAsia="zh-CN" w:bidi="ar"/>
              </w:rPr>
              <w:t>（4）临时用工人员的食宿、保险、路费等由服务方承担。</w:t>
            </w:r>
          </w:p>
          <w:p w14:paraId="2C9DFF32">
            <w:pPr>
              <w:widowControl/>
              <w:spacing w:line="400" w:lineRule="exact"/>
              <w:jc w:val="left"/>
              <w:rPr>
                <w:rFonts w:hint="eastAsia" w:ascii="宋体" w:hAnsi="宋体" w:eastAsia="宋体" w:cs="宋体"/>
                <w:spacing w:val="-11"/>
                <w:kern w:val="0"/>
                <w:sz w:val="24"/>
                <w:szCs w:val="24"/>
                <w:highlight w:val="none"/>
                <w:lang w:val="en-US" w:eastAsia="zh-CN" w:bidi="ar"/>
              </w:rPr>
            </w:pPr>
            <w:r>
              <w:rPr>
                <w:rFonts w:hint="eastAsia" w:ascii="宋体" w:hAnsi="宋体" w:eastAsia="宋体" w:cs="宋体"/>
                <w:spacing w:val="-11"/>
                <w:kern w:val="0"/>
                <w:sz w:val="24"/>
                <w:szCs w:val="24"/>
                <w:highlight w:val="none"/>
                <w:lang w:val="en-US" w:eastAsia="zh-CN" w:bidi="ar"/>
              </w:rPr>
              <w:t>（5）其他要求：人员熟悉野外工作，服从项目组长野外工作安排调度，按项目组要求的工作时间和技术要求布设仪器设备，优质高效完成野外放线作业。</w:t>
            </w:r>
          </w:p>
          <w:p w14:paraId="1E0B7783">
            <w:pPr>
              <w:widowControl/>
              <w:spacing w:line="400" w:lineRule="exact"/>
              <w:jc w:val="left"/>
              <w:rPr>
                <w:woUserID w:val="1"/>
              </w:rPr>
            </w:pP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val="en-US" w:eastAsia="zh-CN" w:bidi="ar-SA"/>
                <w:woUserID w:val="0"/>
              </w:rPr>
              <w:t>6</w:t>
            </w: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val="en-US" w:eastAsia="zh-CN" w:bidi="ar-SA"/>
                <w:woUserID w:val="0"/>
              </w:rPr>
              <w:t>服务方</w:t>
            </w:r>
            <w:r>
              <w:rPr>
                <w:rFonts w:hint="eastAsia" w:ascii="宋体" w:hAnsi="宋体" w:eastAsia="宋体" w:cs="宋体"/>
                <w:kern w:val="2"/>
                <w:sz w:val="24"/>
                <w:szCs w:val="24"/>
                <w:highlight w:val="none"/>
              </w:rPr>
              <w:t>野外施工人员如发生交通事故、人身意外及各类违法违规行为，均由</w:t>
            </w:r>
            <w:r>
              <w:rPr>
                <w:rFonts w:hint="eastAsia" w:ascii="宋体" w:hAnsi="宋体" w:eastAsia="宋体" w:cs="宋体"/>
                <w:kern w:val="2"/>
                <w:sz w:val="24"/>
                <w:szCs w:val="24"/>
                <w:highlight w:val="none"/>
                <w:lang w:val="en-US" w:eastAsia="zh-CN"/>
              </w:rPr>
              <w:t>服务</w:t>
            </w:r>
            <w:r>
              <w:rPr>
                <w:rFonts w:hint="eastAsia" w:ascii="宋体" w:hAnsi="宋体" w:eastAsia="宋体" w:cs="宋体"/>
                <w:kern w:val="2"/>
                <w:sz w:val="24"/>
                <w:szCs w:val="24"/>
                <w:highlight w:val="none"/>
              </w:rPr>
              <w:t>方自行承担全部责任及相关损失；若因</w:t>
            </w:r>
            <w:r>
              <w:rPr>
                <w:rFonts w:hint="eastAsia" w:ascii="宋体" w:hAnsi="宋体" w:eastAsia="宋体" w:cs="宋体"/>
                <w:kern w:val="2"/>
                <w:sz w:val="24"/>
                <w:szCs w:val="24"/>
                <w:highlight w:val="none"/>
                <w:lang w:val="en-US" w:eastAsia="zh-CN"/>
              </w:rPr>
              <w:t>服务</w:t>
            </w:r>
            <w:r>
              <w:rPr>
                <w:rFonts w:hint="eastAsia" w:ascii="宋体" w:hAnsi="宋体" w:eastAsia="宋体" w:cs="宋体"/>
                <w:kern w:val="2"/>
                <w:sz w:val="24"/>
                <w:szCs w:val="24"/>
                <w:highlight w:val="none"/>
              </w:rPr>
              <w:t>方人员原因造成工期延误、产生工程损失的，按本合同约定条款另行追责处理。</w:t>
            </w:r>
          </w:p>
          <w:p w14:paraId="3B7348E9">
            <w:pPr>
              <w:pStyle w:val="2"/>
              <w:rPr>
                <w:rFonts w:hint="eastAsia" w:eastAsia="宋体"/>
                <w:lang w:val="en-US" w:eastAsia="zh-CN"/>
              </w:rPr>
            </w:pPr>
            <w:r>
              <w:rPr>
                <w:rFonts w:hint="eastAsia"/>
                <w:lang w:eastAsia="zh-CN"/>
                <w:woUserID w:val="1"/>
              </w:rPr>
              <w:t>（</w:t>
            </w:r>
            <w:r>
              <w:rPr>
                <w:rFonts w:hint="eastAsia"/>
                <w:lang w:val="en-US" w:eastAsia="zh-CN"/>
                <w:woUserID w:val="1"/>
              </w:rPr>
              <w:t>7</w:t>
            </w:r>
            <w:r>
              <w:rPr>
                <w:rFonts w:hint="eastAsia"/>
                <w:lang w:eastAsia="zh-CN"/>
                <w:woUserID w:val="1"/>
              </w:rPr>
              <w:t>）</w:t>
            </w:r>
            <w:r>
              <w:rPr>
                <w:rFonts w:hint="eastAsia"/>
                <w:woUserID w:val="1"/>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tc>
      </w:tr>
      <w:tr w14:paraId="0501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7D8CF565">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5</w:t>
            </w:r>
          </w:p>
        </w:tc>
        <w:tc>
          <w:tcPr>
            <w:tcW w:w="4517" w:type="pct"/>
            <w:noWrap w:val="0"/>
            <w:tcMar>
              <w:top w:w="113" w:type="dxa"/>
              <w:left w:w="164" w:type="dxa"/>
              <w:bottom w:w="113" w:type="dxa"/>
              <w:right w:w="164" w:type="dxa"/>
            </w:tcMar>
            <w:vAlign w:val="top"/>
          </w:tcPr>
          <w:p w14:paraId="65A2E348">
            <w:pPr>
              <w:pStyle w:val="12"/>
              <w:keepNext w:val="0"/>
              <w:keepLines w:val="0"/>
              <w:widowControl/>
              <w:suppressLineNumbers w:val="0"/>
              <w:spacing w:before="0" w:beforeAutospacing="0" w:after="0" w:afterAutospacing="0" w:line="400" w:lineRule="exact"/>
              <w:ind w:left="0" w:firstLine="0"/>
              <w:jc w:val="left"/>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服务期限：从合同签订之日起，具体工作起止日期以双方签订的合同及采购人工作安排为准，供方需按工期要求按时</w:t>
            </w:r>
            <w:r>
              <w:rPr>
                <w:rFonts w:hint="eastAsia" w:ascii="宋体" w:hAnsi="宋体" w:eastAsia="宋体" w:cs="宋体"/>
                <w:spacing w:val="0"/>
                <w:sz w:val="24"/>
                <w:szCs w:val="24"/>
                <w:highlight w:val="none"/>
                <w:lang w:val="en-US" w:eastAsia="zh-CN"/>
              </w:rPr>
              <w:t>进场。</w:t>
            </w:r>
            <w:r>
              <w:rPr>
                <w:rFonts w:hint="default" w:ascii="宋体" w:hAnsi="宋体" w:eastAsia="宋体" w:cs="宋体"/>
                <w:i w:val="0"/>
                <w:iCs w:val="0"/>
                <w:caps w:val="0"/>
                <w:spacing w:val="-11"/>
                <w:kern w:val="0"/>
                <w:sz w:val="24"/>
                <w:szCs w:val="24"/>
                <w:lang w:eastAsia="zh-CN"/>
                <w:woUserID w:val="1"/>
              </w:rPr>
              <w:t>预计施工天数</w:t>
            </w:r>
            <w:r>
              <w:rPr>
                <w:rFonts w:hint="eastAsia" w:ascii="宋体" w:hAnsi="宋体" w:eastAsia="宋体" w:cs="宋体"/>
                <w:i w:val="0"/>
                <w:iCs w:val="0"/>
                <w:caps w:val="0"/>
                <w:spacing w:val="-11"/>
                <w:kern w:val="0"/>
                <w:sz w:val="24"/>
                <w:szCs w:val="24"/>
                <w:lang w:val="en-US" w:eastAsia="zh-CN"/>
                <w:woUserID w:val="1"/>
              </w:rPr>
              <w:t>30</w:t>
            </w:r>
            <w:r>
              <w:rPr>
                <w:rFonts w:hint="default" w:ascii="宋体" w:hAnsi="宋体" w:eastAsia="宋体" w:cs="宋体"/>
                <w:i w:val="0"/>
                <w:iCs w:val="0"/>
                <w:caps w:val="0"/>
                <w:spacing w:val="-11"/>
                <w:kern w:val="0"/>
                <w:sz w:val="24"/>
                <w:szCs w:val="24"/>
                <w:lang w:eastAsia="zh-CN"/>
                <w:woUserID w:val="1"/>
              </w:rPr>
              <w:t>天</w:t>
            </w:r>
            <w:r>
              <w:rPr>
                <w:rFonts w:hint="eastAsia" w:cs="宋体"/>
                <w:i w:val="0"/>
                <w:iCs w:val="0"/>
                <w:caps w:val="0"/>
                <w:spacing w:val="-11"/>
                <w:kern w:val="0"/>
                <w:sz w:val="24"/>
                <w:szCs w:val="24"/>
                <w:lang w:eastAsia="zh-CN"/>
                <w:woUserID w:val="1"/>
              </w:rPr>
              <w:t>。</w:t>
            </w:r>
          </w:p>
        </w:tc>
      </w:tr>
      <w:tr w14:paraId="1A34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482" w:type="pct"/>
            <w:noWrap w:val="0"/>
            <w:tcMar>
              <w:top w:w="113" w:type="dxa"/>
              <w:left w:w="164" w:type="dxa"/>
              <w:bottom w:w="113" w:type="dxa"/>
              <w:right w:w="164" w:type="dxa"/>
            </w:tcMar>
            <w:vAlign w:val="center"/>
          </w:tcPr>
          <w:p w14:paraId="04817B79">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6</w:t>
            </w:r>
          </w:p>
        </w:tc>
        <w:tc>
          <w:tcPr>
            <w:tcW w:w="4517" w:type="pct"/>
            <w:noWrap w:val="0"/>
            <w:tcMar>
              <w:top w:w="113" w:type="dxa"/>
              <w:left w:w="164" w:type="dxa"/>
              <w:bottom w:w="113" w:type="dxa"/>
              <w:right w:w="164" w:type="dxa"/>
            </w:tcMar>
            <w:vAlign w:val="top"/>
          </w:tcPr>
          <w:p w14:paraId="5899FF41">
            <w:pPr>
              <w:pStyle w:val="12"/>
              <w:keepNext w:val="0"/>
              <w:keepLines w:val="0"/>
              <w:widowControl/>
              <w:suppressLineNumbers w:val="0"/>
              <w:spacing w:before="0" w:beforeAutospacing="0" w:after="0" w:afterAutospacing="0" w:line="400" w:lineRule="exact"/>
              <w:ind w:left="0" w:firstLine="0"/>
              <w:jc w:val="left"/>
              <w:rPr>
                <w:rFonts w:hint="eastAsia" w:ascii="宋体" w:hAnsi="宋体" w:eastAsia="宋体" w:cs="宋体"/>
                <w:spacing w:val="0"/>
                <w:kern w:val="2"/>
                <w:sz w:val="24"/>
                <w:szCs w:val="24"/>
                <w:highlight w:val="none"/>
                <w:lang w:val="en-US" w:eastAsia="zh-CN" w:bidi="ar-SA"/>
              </w:rPr>
            </w:pPr>
            <w:r>
              <w:rPr>
                <w:rFonts w:hint="eastAsia" w:ascii="宋体" w:hAnsi="宋体" w:eastAsia="宋体" w:cs="宋体"/>
                <w:spacing w:val="0"/>
                <w:kern w:val="2"/>
                <w:sz w:val="24"/>
                <w:szCs w:val="24"/>
                <w:highlight w:val="none"/>
                <w:lang w:val="en-US" w:eastAsia="zh-CN" w:bidi="ar-SA"/>
              </w:rPr>
              <w:t>质量要求：</w:t>
            </w:r>
          </w:p>
          <w:p w14:paraId="0B444E86">
            <w:pPr>
              <w:pStyle w:val="12"/>
              <w:keepNext w:val="0"/>
              <w:keepLines w:val="0"/>
              <w:widowControl/>
              <w:suppressLineNumbers w:val="0"/>
              <w:spacing w:before="0" w:beforeAutospacing="0" w:after="0" w:afterAutospacing="0" w:line="400" w:lineRule="exact"/>
              <w:ind w:left="0" w:firstLine="0"/>
              <w:jc w:val="left"/>
              <w:rPr>
                <w:rFonts w:hint="eastAsia"/>
                <w:kern w:val="2"/>
                <w:highlight w:val="none"/>
              </w:rPr>
            </w:pPr>
            <w:r>
              <w:rPr>
                <w:rFonts w:hint="eastAsia"/>
                <w:kern w:val="2"/>
                <w:highlight w:val="none"/>
              </w:rPr>
              <w:t>（1）人员质量：作业人员须身体健康、吃苦耐劳，具备野外施工经验，能够适应野外复杂施工环境。服务方需指派专职负责人，统筹人员管理、协调对接工作，所有人员必须服从现场调度，遵守施工纪律。</w:t>
            </w:r>
          </w:p>
          <w:p w14:paraId="03F38D8C">
            <w:pPr>
              <w:pStyle w:val="12"/>
              <w:keepNext w:val="0"/>
              <w:keepLines w:val="0"/>
              <w:widowControl/>
              <w:suppressLineNumbers w:val="0"/>
              <w:spacing w:before="0" w:beforeAutospacing="0" w:after="0" w:afterAutospacing="0" w:line="400" w:lineRule="exact"/>
              <w:ind w:left="0" w:firstLine="0"/>
              <w:jc w:val="left"/>
              <w:rPr>
                <w:rFonts w:hint="eastAsia"/>
                <w:kern w:val="2"/>
                <w:highlight w:val="none"/>
              </w:rPr>
            </w:pPr>
            <w:r>
              <w:rPr>
                <w:rFonts w:hint="eastAsia"/>
                <w:kern w:val="2"/>
                <w:highlight w:val="none"/>
              </w:rPr>
              <w:t>（2）作业质量：严格遵照技术标准开展地震仪装卸、布设、回收、充电、巡检、看护等工作，仪器布设点位精准、摆放规范，严防设备漏放、遗失，保障设备稳定运行</w:t>
            </w:r>
            <w:r>
              <w:rPr>
                <w:rFonts w:hint="eastAsia"/>
                <w:kern w:val="2"/>
                <w:highlight w:val="none"/>
                <w:lang w:val="en-US" w:eastAsia="zh-CN"/>
              </w:rPr>
              <w:t>及安全</w:t>
            </w:r>
            <w:r>
              <w:rPr>
                <w:rFonts w:hint="eastAsia"/>
                <w:kern w:val="2"/>
                <w:highlight w:val="none"/>
              </w:rPr>
              <w:t>。</w:t>
            </w:r>
          </w:p>
          <w:p w14:paraId="4F77043C">
            <w:pPr>
              <w:pStyle w:val="12"/>
              <w:keepNext w:val="0"/>
              <w:keepLines w:val="0"/>
              <w:widowControl/>
              <w:suppressLineNumbers w:val="0"/>
              <w:spacing w:before="0" w:beforeAutospacing="0" w:after="0" w:afterAutospacing="0" w:line="400" w:lineRule="exact"/>
              <w:ind w:left="0" w:firstLine="0"/>
              <w:jc w:val="left"/>
              <w:rPr>
                <w:rFonts w:hint="eastAsia"/>
                <w:kern w:val="2"/>
                <w:highlight w:val="none"/>
              </w:rPr>
            </w:pPr>
            <w:r>
              <w:rPr>
                <w:rFonts w:hint="eastAsia"/>
                <w:kern w:val="2"/>
                <w:highlight w:val="none"/>
              </w:rPr>
              <w:t>（3）施工要求：严格遵守作业时长与施工规范，保质保量完成野外放线作业，施工成果必须符合地震采集项目技术质量标准。</w:t>
            </w:r>
          </w:p>
          <w:p w14:paraId="0BE34A9D">
            <w:pPr>
              <w:pStyle w:val="12"/>
              <w:widowControl/>
              <w:spacing w:before="0" w:beforeAutospacing="0" w:after="0" w:afterAutospacing="0" w:line="400" w:lineRule="exact"/>
              <w:rPr>
                <w:rFonts w:hint="eastAsia" w:ascii="宋体" w:hAnsi="宋体" w:eastAsia="宋体" w:cs="宋体"/>
                <w:spacing w:val="0"/>
                <w:kern w:val="2"/>
                <w:sz w:val="24"/>
                <w:szCs w:val="24"/>
                <w:highlight w:val="none"/>
                <w:lang w:val="en-US" w:eastAsia="zh-CN" w:bidi="ar-SA"/>
              </w:rPr>
            </w:pPr>
            <w:r>
              <w:rPr>
                <w:rFonts w:hint="eastAsia"/>
                <w:kern w:val="2"/>
                <w:highlight w:val="none"/>
              </w:rPr>
              <w:t>（4）管控要求：服务方承担人员后勤保障</w:t>
            </w:r>
            <w:r>
              <w:rPr>
                <w:rFonts w:hint="eastAsia"/>
                <w:kern w:val="2"/>
                <w:highlight w:val="none"/>
                <w:lang w:eastAsia="zh-CN"/>
              </w:rPr>
              <w:t>（</w:t>
            </w:r>
            <w:r>
              <w:rPr>
                <w:rFonts w:hint="eastAsia"/>
                <w:kern w:val="2"/>
                <w:highlight w:val="none"/>
                <w:lang w:val="en-US" w:eastAsia="zh-CN"/>
              </w:rPr>
              <w:t>食宿、车辆及人员保险等）</w:t>
            </w:r>
            <w:r>
              <w:rPr>
                <w:rFonts w:hint="eastAsia"/>
                <w:kern w:val="2"/>
                <w:highlight w:val="none"/>
              </w:rPr>
              <w:t>，作业严禁私自更改施工流程。采购方有权质量核查，不合格作业须无偿整改。</w:t>
            </w:r>
          </w:p>
        </w:tc>
      </w:tr>
      <w:tr w14:paraId="3A84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noWrap w:val="0"/>
            <w:tcMar>
              <w:top w:w="113" w:type="dxa"/>
              <w:left w:w="164" w:type="dxa"/>
              <w:bottom w:w="113" w:type="dxa"/>
              <w:right w:w="164" w:type="dxa"/>
            </w:tcMar>
            <w:vAlign w:val="center"/>
          </w:tcPr>
          <w:p w14:paraId="0D3B3BE8">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7</w:t>
            </w:r>
          </w:p>
        </w:tc>
        <w:tc>
          <w:tcPr>
            <w:tcW w:w="4517" w:type="pct"/>
            <w:noWrap w:val="0"/>
            <w:tcMar>
              <w:top w:w="113" w:type="dxa"/>
              <w:left w:w="164" w:type="dxa"/>
              <w:bottom w:w="113" w:type="dxa"/>
              <w:right w:w="164" w:type="dxa"/>
            </w:tcMar>
            <w:vAlign w:val="top"/>
          </w:tcPr>
          <w:p w14:paraId="7ED5DDA3">
            <w:pPr>
              <w:pStyle w:val="12"/>
              <w:keepNext w:val="0"/>
              <w:keepLines w:val="0"/>
              <w:widowControl/>
              <w:suppressLineNumbers w:val="0"/>
              <w:spacing w:before="0" w:beforeAutospacing="0" w:after="0" w:afterAutospacing="0" w:line="400" w:lineRule="exact"/>
              <w:ind w:left="0" w:firstLine="0"/>
              <w:jc w:val="left"/>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服务期发生技术问题解决方案：</w:t>
            </w:r>
          </w:p>
          <w:p w14:paraId="072DC226">
            <w:pPr>
              <w:pStyle w:val="12"/>
              <w:keepNext w:val="0"/>
              <w:keepLines w:val="0"/>
              <w:widowControl/>
              <w:suppressLineNumbers w:val="0"/>
              <w:spacing w:before="0" w:beforeAutospacing="0" w:after="0" w:afterAutospacing="0" w:line="400" w:lineRule="exact"/>
              <w:ind w:left="0" w:firstLine="0"/>
              <w:jc w:val="left"/>
              <w:rPr>
                <w:rFonts w:hint="default" w:ascii="宋体" w:hAnsi="宋体" w:eastAsia="宋体" w:cs="宋体"/>
                <w:spacing w:val="0"/>
                <w:kern w:val="2"/>
                <w:sz w:val="24"/>
                <w:szCs w:val="24"/>
                <w:highlight w:val="none"/>
                <w:lang w:val="en-US" w:eastAsia="zh-CN" w:bidi="ar"/>
              </w:rPr>
            </w:pPr>
            <w:r>
              <w:rPr>
                <w:rFonts w:hint="eastAsia" w:cs="宋体"/>
                <w:spacing w:val="0"/>
                <w:kern w:val="2"/>
                <w:sz w:val="24"/>
                <w:szCs w:val="24"/>
                <w:highlight w:val="none"/>
                <w:lang w:val="en-US" w:eastAsia="zh-CN" w:bidi="ar"/>
              </w:rPr>
              <w:t>采购</w:t>
            </w:r>
            <w:r>
              <w:rPr>
                <w:rFonts w:hint="eastAsia" w:ascii="宋体" w:hAnsi="宋体" w:eastAsia="宋体" w:cs="宋体"/>
                <w:spacing w:val="0"/>
                <w:kern w:val="2"/>
                <w:sz w:val="24"/>
                <w:szCs w:val="24"/>
                <w:highlight w:val="none"/>
                <w:lang w:bidi="ar"/>
              </w:rPr>
              <w:t>方</w:t>
            </w:r>
            <w:r>
              <w:rPr>
                <w:rFonts w:hint="eastAsia" w:ascii="宋体" w:hAnsi="宋体" w:eastAsia="宋体" w:cs="宋体"/>
                <w:spacing w:val="0"/>
                <w:kern w:val="2"/>
                <w:sz w:val="24"/>
                <w:szCs w:val="24"/>
                <w:highlight w:val="none"/>
                <w:lang w:val="en-US" w:eastAsia="zh-CN" w:bidi="ar"/>
              </w:rPr>
              <w:t>发现出现下列几项问题后</w:t>
            </w:r>
            <w:r>
              <w:rPr>
                <w:rFonts w:hint="eastAsia" w:ascii="宋体" w:hAnsi="宋体" w:eastAsia="宋体" w:cs="宋体"/>
                <w:spacing w:val="0"/>
                <w:kern w:val="2"/>
                <w:sz w:val="24"/>
                <w:szCs w:val="24"/>
                <w:highlight w:val="none"/>
                <w:lang w:bidi="ar"/>
              </w:rPr>
              <w:t>要求</w:t>
            </w:r>
            <w:r>
              <w:rPr>
                <w:rFonts w:hint="eastAsia" w:ascii="宋体" w:hAnsi="宋体" w:eastAsia="宋体" w:cs="宋体"/>
                <w:spacing w:val="0"/>
                <w:kern w:val="2"/>
                <w:sz w:val="24"/>
                <w:szCs w:val="24"/>
                <w:highlight w:val="none"/>
                <w:lang w:val="en-US" w:eastAsia="zh-CN" w:bidi="ar"/>
              </w:rPr>
              <w:t>成交方及时</w:t>
            </w:r>
            <w:r>
              <w:rPr>
                <w:rFonts w:hint="eastAsia" w:cs="宋体"/>
                <w:spacing w:val="0"/>
                <w:kern w:val="2"/>
                <w:sz w:val="24"/>
                <w:szCs w:val="24"/>
                <w:highlight w:val="none"/>
                <w:lang w:val="en-US" w:eastAsia="zh-CN" w:bidi="ar"/>
              </w:rPr>
              <w:t>响应</w:t>
            </w:r>
            <w:r>
              <w:rPr>
                <w:rFonts w:hint="eastAsia" w:ascii="宋体" w:hAnsi="宋体" w:eastAsia="宋体" w:cs="宋体"/>
                <w:spacing w:val="0"/>
                <w:kern w:val="2"/>
                <w:sz w:val="24"/>
                <w:szCs w:val="24"/>
                <w:highlight w:val="none"/>
                <w:lang w:val="en-US" w:eastAsia="zh-CN" w:bidi="ar"/>
              </w:rPr>
              <w:t>并在24小时内</w:t>
            </w:r>
            <w:r>
              <w:rPr>
                <w:rFonts w:hint="eastAsia" w:ascii="宋体" w:hAnsi="宋体" w:eastAsia="宋体" w:cs="宋体"/>
                <w:spacing w:val="0"/>
                <w:kern w:val="2"/>
                <w:sz w:val="24"/>
                <w:szCs w:val="24"/>
                <w:highlight w:val="none"/>
                <w:lang w:bidi="ar"/>
              </w:rPr>
              <w:t>立即更换人员</w:t>
            </w:r>
            <w:r>
              <w:rPr>
                <w:rFonts w:hint="eastAsia" w:ascii="宋体" w:hAnsi="宋体" w:eastAsia="宋体" w:cs="宋体"/>
                <w:spacing w:val="0"/>
                <w:kern w:val="2"/>
                <w:sz w:val="24"/>
                <w:szCs w:val="24"/>
                <w:highlight w:val="none"/>
                <w:lang w:eastAsia="zh-CN" w:bidi="ar"/>
              </w:rPr>
              <w:t>。</w:t>
            </w:r>
            <w:r>
              <w:rPr>
                <w:rFonts w:hint="eastAsia" w:ascii="宋体" w:eastAsia="宋体" w:cs="宋体"/>
                <w:sz w:val="24"/>
                <w:szCs w:val="24"/>
                <w:highlight w:val="none"/>
              </w:rPr>
              <w:t>确保不影响项目整体工期。</w:t>
            </w:r>
          </w:p>
          <w:p w14:paraId="5AAD92A3">
            <w:pPr>
              <w:spacing w:after="0" w:line="400" w:lineRule="exact"/>
              <w:ind w:firstLine="480" w:firstLineChars="200"/>
              <w:rPr>
                <w:rFonts w:hint="eastAsia" w:ascii="宋体" w:hAnsi="宋体" w:eastAsia="宋体" w:cs="宋体"/>
                <w:spacing w:val="0"/>
                <w:kern w:val="2"/>
                <w:sz w:val="24"/>
                <w:szCs w:val="24"/>
                <w:highlight w:val="none"/>
                <w:lang w:bidi="ar"/>
              </w:rPr>
            </w:pPr>
            <w:r>
              <w:rPr>
                <w:rFonts w:hint="eastAsia" w:ascii="宋体" w:hAnsi="宋体" w:cs="宋体"/>
                <w:spacing w:val="0"/>
                <w:kern w:val="2"/>
                <w:sz w:val="24"/>
                <w:szCs w:val="24"/>
                <w:highlight w:val="none"/>
                <w:lang w:val="en-US" w:eastAsia="zh-CN" w:bidi="ar"/>
              </w:rPr>
              <w:t>（1）</w:t>
            </w:r>
            <w:r>
              <w:rPr>
                <w:rFonts w:hint="eastAsia" w:ascii="宋体" w:hAnsi="宋体" w:eastAsia="宋体" w:cs="宋体"/>
                <w:spacing w:val="0"/>
                <w:kern w:val="2"/>
                <w:sz w:val="24"/>
                <w:szCs w:val="24"/>
                <w:highlight w:val="none"/>
                <w:lang w:bidi="ar"/>
              </w:rPr>
              <w:t>在工作期内不符合甲方工作要求的；</w:t>
            </w:r>
          </w:p>
          <w:p w14:paraId="1D290AD2">
            <w:pPr>
              <w:spacing w:after="0" w:line="400" w:lineRule="exact"/>
              <w:ind w:firstLine="480" w:firstLineChars="200"/>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（2）不服从甲方工作安排的；</w:t>
            </w:r>
          </w:p>
          <w:p w14:paraId="4EE69719">
            <w:pPr>
              <w:spacing w:after="0" w:line="400" w:lineRule="exact"/>
              <w:ind w:firstLine="480" w:firstLineChars="200"/>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（3）严重违反甲方劳动纪律、安全规章制度的；</w:t>
            </w:r>
          </w:p>
          <w:p w14:paraId="3E4464E1">
            <w:pPr>
              <w:spacing w:after="0" w:line="400" w:lineRule="exact"/>
              <w:ind w:firstLine="480" w:firstLineChars="200"/>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（4）严重工作失职，给甲方造成重大经济损失的；</w:t>
            </w:r>
          </w:p>
          <w:p w14:paraId="5ED4C3F6">
            <w:pPr>
              <w:spacing w:after="0" w:line="400" w:lineRule="exact"/>
              <w:ind w:firstLine="480" w:firstLineChars="200"/>
              <w:rPr>
                <w:rFonts w:hint="default" w:ascii="宋体" w:hAnsi="宋体" w:eastAsia="宋体" w:cs="宋体"/>
                <w:spacing w:val="0"/>
                <w:kern w:val="2"/>
                <w:sz w:val="24"/>
                <w:szCs w:val="24"/>
                <w:highlight w:val="none"/>
                <w:lang w:val="en-US" w:eastAsia="zh-CN" w:bidi="ar"/>
              </w:rPr>
            </w:pPr>
            <w:r>
              <w:rPr>
                <w:rFonts w:hint="eastAsia" w:ascii="宋体" w:hAnsi="宋体" w:eastAsia="宋体" w:cs="宋体"/>
                <w:spacing w:val="0"/>
                <w:kern w:val="2"/>
                <w:sz w:val="24"/>
                <w:szCs w:val="24"/>
                <w:highlight w:val="none"/>
                <w:lang w:bidi="ar"/>
              </w:rPr>
              <w:t>（5）被依法追究刑事责任的。</w:t>
            </w:r>
          </w:p>
        </w:tc>
      </w:tr>
      <w:tr w14:paraId="6A9C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51C15309">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8</w:t>
            </w:r>
          </w:p>
        </w:tc>
        <w:tc>
          <w:tcPr>
            <w:tcW w:w="4517" w:type="pct"/>
            <w:noWrap w:val="0"/>
            <w:tcMar>
              <w:top w:w="113" w:type="dxa"/>
              <w:left w:w="164" w:type="dxa"/>
              <w:bottom w:w="113" w:type="dxa"/>
              <w:right w:w="164" w:type="dxa"/>
            </w:tcMar>
            <w:vAlign w:val="top"/>
          </w:tcPr>
          <w:p w14:paraId="5D5C7D82">
            <w:pPr>
              <w:spacing w:line="400" w:lineRule="exact"/>
              <w:ind w:firstLine="0" w:firstLineChars="0"/>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合同签订：合同由成交人凭采购方签发的《成交通知书》，按规定时间和地点与</w:t>
            </w:r>
            <w:r>
              <w:rPr>
                <w:rFonts w:hint="default" w:ascii="宋体" w:hAnsi="宋体" w:eastAsia="宋体" w:cs="宋体"/>
                <w:spacing w:val="0"/>
                <w:sz w:val="24"/>
                <w:szCs w:val="24"/>
                <w:highlight w:val="none"/>
                <w:lang w:val="en-US"/>
              </w:rPr>
              <w:t>需方</w:t>
            </w:r>
            <w:r>
              <w:rPr>
                <w:rFonts w:hint="eastAsia" w:ascii="宋体" w:hAnsi="宋体" w:eastAsia="宋体" w:cs="宋体"/>
                <w:spacing w:val="0"/>
                <w:sz w:val="24"/>
                <w:szCs w:val="24"/>
                <w:highlight w:val="none"/>
              </w:rPr>
              <w:t>签订，合同一式陆份，双方各存留叁份。</w:t>
            </w:r>
          </w:p>
        </w:tc>
      </w:tr>
    </w:tbl>
    <w:p w14:paraId="11043A5D">
      <w:pPr>
        <w:jc w:val="center"/>
        <w:rPr>
          <w:rFonts w:ascii="仿宋_GB2312" w:hAnsi="宋体" w:eastAsia="仿宋_GB2312"/>
          <w:spacing w:val="-11"/>
          <w:sz w:val="28"/>
          <w:szCs w:val="28"/>
          <w:highlight w:val="none"/>
        </w:rPr>
      </w:pPr>
      <w:r>
        <w:rPr>
          <w:rFonts w:ascii="仿宋_GB2312" w:hAnsi="宋体" w:eastAsia="仿宋_GB2312"/>
          <w:spacing w:val="-11"/>
          <w:sz w:val="28"/>
          <w:szCs w:val="28"/>
          <w:highlight w:val="none"/>
        </w:rPr>
        <w:br w:type="page"/>
      </w:r>
    </w:p>
    <w:p w14:paraId="122EAC4C">
      <w:pPr>
        <w:spacing w:line="400" w:lineRule="exact"/>
        <w:jc w:val="center"/>
        <w:rPr>
          <w:rFonts w:hint="eastAsia" w:ascii="宋体" w:hAnsi="宋体" w:eastAsia="宋体" w:cs="宋体"/>
          <w:b/>
          <w:bCs/>
          <w:spacing w:val="0"/>
          <w:sz w:val="32"/>
          <w:szCs w:val="32"/>
          <w:highlight w:val="none"/>
          <w:lang w:bidi="ar"/>
        </w:rPr>
      </w:pPr>
      <w:r>
        <w:rPr>
          <w:rFonts w:hint="eastAsia" w:ascii="宋体" w:hAnsi="宋体" w:eastAsia="宋体" w:cs="宋体"/>
          <w:b/>
          <w:bCs/>
          <w:spacing w:val="0"/>
          <w:sz w:val="32"/>
          <w:szCs w:val="32"/>
          <w:highlight w:val="none"/>
          <w:lang w:bidi="ar"/>
        </w:rPr>
        <w:t>第三部分 评价规则（最低价成交）</w:t>
      </w:r>
    </w:p>
    <w:p w14:paraId="40860AE3">
      <w:pPr>
        <w:spacing w:line="400" w:lineRule="exact"/>
        <w:rPr>
          <w:rFonts w:hint="eastAsia" w:ascii="宋体" w:hAnsi="宋体" w:eastAsia="宋体" w:cs="宋体"/>
          <w:spacing w:val="0"/>
          <w:sz w:val="24"/>
          <w:szCs w:val="24"/>
          <w:highlight w:val="none"/>
          <w:lang w:bidi="ar"/>
        </w:rPr>
      </w:pPr>
    </w:p>
    <w:p w14:paraId="2B66EE0C">
      <w:pPr>
        <w:tabs>
          <w:tab w:val="left" w:pos="432"/>
        </w:tabs>
        <w:spacing w:line="400" w:lineRule="exact"/>
        <w:ind w:firstLine="480" w:firstLineChars="20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本次采购依据合格供应商报价，按照最低价的原则确定成交对象。本项目报价以合格响应文件的报价为准，大小写不一致的以大写为准。在</w:t>
      </w:r>
      <w:r>
        <w:rPr>
          <w:rFonts w:hint="eastAsia" w:ascii="宋体" w:hAnsi="宋体" w:eastAsia="宋体" w:cs="宋体"/>
          <w:spacing w:val="0"/>
          <w:sz w:val="24"/>
          <w:szCs w:val="24"/>
          <w:highlight w:val="none"/>
          <w:lang w:val="en-US" w:eastAsia="zh-CN" w:bidi="ar"/>
        </w:rPr>
        <w:t>谈判</w:t>
      </w:r>
      <w:r>
        <w:rPr>
          <w:rFonts w:hint="eastAsia" w:ascii="宋体" w:hAnsi="宋体" w:eastAsia="宋体" w:cs="宋体"/>
          <w:spacing w:val="0"/>
          <w:sz w:val="24"/>
          <w:szCs w:val="24"/>
          <w:highlight w:val="none"/>
          <w:lang w:bidi="ar"/>
        </w:rPr>
        <w:t>过程中，凡遇到响应文件中无界定或界定不清、前后不一致应当提供纸质说明材料，经评审小组同意后纳入评审材料，归档时存档备查。</w:t>
      </w:r>
    </w:p>
    <w:p w14:paraId="68AC6C2A">
      <w:pPr>
        <w:tabs>
          <w:tab w:val="left" w:pos="432"/>
        </w:tabs>
        <w:spacing w:line="400" w:lineRule="exact"/>
        <w:ind w:firstLine="480" w:firstLineChars="20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成交方式：按照响应文件</w:t>
      </w:r>
      <w:r>
        <w:rPr>
          <w:rFonts w:hint="eastAsia" w:ascii="宋体" w:hAnsi="宋体" w:eastAsia="宋体" w:cs="宋体"/>
          <w:spacing w:val="0"/>
          <w:sz w:val="24"/>
          <w:szCs w:val="24"/>
          <w:highlight w:val="none"/>
          <w:lang w:val="en-US" w:eastAsia="zh-CN" w:bidi="ar"/>
        </w:rPr>
        <w:t>二次</w:t>
      </w:r>
      <w:r>
        <w:rPr>
          <w:rFonts w:hint="eastAsia" w:ascii="宋体" w:hAnsi="宋体" w:eastAsia="宋体" w:cs="宋体"/>
          <w:spacing w:val="0"/>
          <w:sz w:val="24"/>
          <w:szCs w:val="24"/>
          <w:highlight w:val="none"/>
          <w:lang w:bidi="ar"/>
        </w:rPr>
        <w:t>报价结果确定合同金额，以最低报价成交。</w:t>
      </w:r>
    </w:p>
    <w:p w14:paraId="73A308B1">
      <w:pPr>
        <w:jc w:val="center"/>
        <w:rPr>
          <w:rFonts w:hint="eastAsia" w:ascii="宋体" w:hAnsi="宋体" w:eastAsia="宋体" w:cs="宋体"/>
          <w:b/>
          <w:spacing w:val="-11"/>
          <w:sz w:val="32"/>
          <w:szCs w:val="32"/>
          <w:highlight w:val="none"/>
        </w:rPr>
      </w:pPr>
      <w:r>
        <w:rPr>
          <w:rFonts w:hint="eastAsia" w:ascii="仿宋_GB2312" w:hAnsi="宋体" w:eastAsia="仿宋_GB2312" w:cs="Times New Roman"/>
          <w:b w:val="0"/>
          <w:spacing w:val="-11"/>
          <w:sz w:val="28"/>
          <w:szCs w:val="28"/>
          <w:highlight w:val="none"/>
          <w:lang w:bidi="ar"/>
        </w:rPr>
        <w:br w:type="page"/>
      </w:r>
      <w:r>
        <w:rPr>
          <w:rFonts w:hint="eastAsia" w:ascii="宋体" w:hAnsi="宋体" w:eastAsia="宋体" w:cs="宋体"/>
          <w:b/>
          <w:spacing w:val="-11"/>
          <w:sz w:val="32"/>
          <w:szCs w:val="32"/>
          <w:highlight w:val="none"/>
        </w:rPr>
        <w:t>第四部分 采购说明</w:t>
      </w:r>
    </w:p>
    <w:p w14:paraId="14511E24">
      <w:pPr>
        <w:rPr>
          <w:rFonts w:hint="eastAsia" w:ascii="宋体" w:hAnsi="宋体" w:eastAsia="宋体" w:cs="宋体"/>
          <w:spacing w:val="-11"/>
          <w:highlight w:val="none"/>
        </w:rPr>
      </w:pPr>
    </w:p>
    <w:p w14:paraId="18EF2490">
      <w:pPr>
        <w:spacing w:after="157" w:afterLines="50" w:line="380" w:lineRule="exact"/>
        <w:ind w:firstLine="0"/>
        <w:rPr>
          <w:rFonts w:hint="eastAsia" w:ascii="宋体" w:hAnsi="宋体" w:eastAsia="宋体" w:cs="宋体"/>
          <w:spacing w:val="-11"/>
          <w:sz w:val="24"/>
          <w:szCs w:val="24"/>
          <w:highlight w:val="none"/>
        </w:rPr>
      </w:pPr>
      <w:r>
        <w:rPr>
          <w:rFonts w:hint="eastAsia" w:ascii="宋体" w:hAnsi="宋体" w:eastAsia="宋体" w:cs="宋体"/>
          <w:b/>
          <w:spacing w:val="-11"/>
          <w:sz w:val="24"/>
          <w:szCs w:val="24"/>
          <w:highlight w:val="none"/>
        </w:rPr>
        <w:t>本项目资料表中注“*”为谈判供应商必须满足的条件，如不满足，将被视为无效谈判响应。</w:t>
      </w:r>
    </w:p>
    <w:tbl>
      <w:tblPr>
        <w:tblStyle w:val="14"/>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4"/>
        <w:gridCol w:w="7897"/>
      </w:tblGrid>
      <w:tr w14:paraId="2862C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4" w:type="pct"/>
            <w:noWrap w:val="0"/>
            <w:vAlign w:val="center"/>
          </w:tcPr>
          <w:p w14:paraId="5F91B289">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条款号</w:t>
            </w:r>
          </w:p>
        </w:tc>
        <w:tc>
          <w:tcPr>
            <w:tcW w:w="4465" w:type="pct"/>
            <w:noWrap w:val="0"/>
            <w:vAlign w:val="center"/>
          </w:tcPr>
          <w:p w14:paraId="4A80B5A9">
            <w:pPr>
              <w:spacing w:line="380" w:lineRule="exact"/>
              <w:jc w:val="center"/>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内      容</w:t>
            </w:r>
          </w:p>
        </w:tc>
      </w:tr>
      <w:tr w14:paraId="0D778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4" w:type="pct"/>
            <w:tcBorders>
              <w:bottom w:val="single" w:color="auto" w:sz="4" w:space="0"/>
            </w:tcBorders>
            <w:noWrap w:val="0"/>
            <w:vAlign w:val="center"/>
          </w:tcPr>
          <w:p w14:paraId="7C37FC13">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w:t>
            </w:r>
          </w:p>
        </w:tc>
        <w:tc>
          <w:tcPr>
            <w:tcW w:w="4465" w:type="pct"/>
            <w:tcBorders>
              <w:bottom w:val="single" w:color="auto" w:sz="4" w:space="0"/>
            </w:tcBorders>
            <w:noWrap w:val="0"/>
            <w:vAlign w:val="center"/>
          </w:tcPr>
          <w:p w14:paraId="07A3238E">
            <w:pPr>
              <w:spacing w:line="380" w:lineRule="exact"/>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采购人名称：</w:t>
            </w:r>
            <w:r>
              <w:rPr>
                <w:rFonts w:hint="eastAsia" w:ascii="宋体" w:hAnsi="宋体" w:eastAsia="宋体" w:cs="宋体"/>
                <w:spacing w:val="0"/>
                <w:sz w:val="24"/>
                <w:szCs w:val="24"/>
                <w:highlight w:val="none"/>
                <w:lang w:val="en-US" w:eastAsia="zh-CN"/>
              </w:rPr>
              <w:t>中国地震局地球物理勘探中心</w:t>
            </w:r>
          </w:p>
        </w:tc>
      </w:tr>
      <w:tr w14:paraId="7BFA2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4" w:type="pct"/>
            <w:tcBorders>
              <w:top w:val="single" w:color="auto" w:sz="4" w:space="0"/>
            </w:tcBorders>
            <w:noWrap w:val="0"/>
            <w:vAlign w:val="center"/>
          </w:tcPr>
          <w:p w14:paraId="472F1AFE">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w:t>
            </w:r>
          </w:p>
        </w:tc>
        <w:tc>
          <w:tcPr>
            <w:tcW w:w="4465" w:type="pct"/>
            <w:tcBorders>
              <w:top w:val="single" w:color="auto" w:sz="4" w:space="0"/>
            </w:tcBorders>
            <w:noWrap w:val="0"/>
            <w:vAlign w:val="center"/>
          </w:tcPr>
          <w:p w14:paraId="2D632EA5">
            <w:pPr>
              <w:spacing w:line="380" w:lineRule="exact"/>
              <w:rPr>
                <w:rFonts w:hint="default"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采购项目：</w:t>
            </w:r>
            <w:r>
              <w:rPr>
                <w:rFonts w:hint="eastAsia" w:ascii="宋体" w:hAnsi="宋体" w:cs="宋体"/>
                <w:spacing w:val="0"/>
                <w:sz w:val="24"/>
                <w:szCs w:val="24"/>
                <w:highlight w:val="none"/>
                <w:lang w:val="en-US" w:eastAsia="zh-CN"/>
              </w:rPr>
              <w:t>地震灾害预防-</w:t>
            </w:r>
            <w:r>
              <w:rPr>
                <w:rFonts w:hint="eastAsia" w:ascii="宋体" w:hAnsi="宋体"/>
                <w:spacing w:val="-11"/>
                <w:sz w:val="24"/>
                <w:szCs w:val="24"/>
                <w:highlight w:val="none"/>
                <w:lang w:eastAsia="zh-CN"/>
                <w:woUserID w:val="1"/>
              </w:rPr>
              <w:t>地震危险源和风险源探察项目</w:t>
            </w:r>
            <w:r>
              <w:rPr>
                <w:rFonts w:hint="eastAsia" w:ascii="宋体" w:hAnsi="宋体"/>
                <w:spacing w:val="-11"/>
                <w:sz w:val="24"/>
                <w:szCs w:val="24"/>
                <w:highlight w:val="none"/>
                <w:lang w:val="en-US" w:eastAsia="zh-CN"/>
                <w:woUserID w:val="1"/>
              </w:rPr>
              <w:t>京津交界</w:t>
            </w:r>
            <w:r>
              <w:rPr>
                <w:rFonts w:hint="eastAsia" w:ascii="宋体" w:hAnsi="宋体"/>
                <w:spacing w:val="-11"/>
                <w:sz w:val="24"/>
                <w:szCs w:val="24"/>
                <w:highlight w:val="none"/>
                <w:lang w:eastAsia="zh-CN"/>
                <w:woUserID w:val="1"/>
              </w:rPr>
              <w:t>测线</w:t>
            </w:r>
            <w:r>
              <w:rPr>
                <w:rFonts w:hint="eastAsia" w:ascii="宋体" w:hAnsi="宋体"/>
                <w:spacing w:val="-11"/>
                <w:sz w:val="24"/>
                <w:szCs w:val="24"/>
                <w:highlight w:val="none"/>
                <w:lang w:val="en-US" w:eastAsia="zh-CN"/>
                <w:woUserID w:val="1"/>
              </w:rPr>
              <w:t>野外临时用工服务</w:t>
            </w:r>
          </w:p>
          <w:p w14:paraId="04BED0E0">
            <w:pPr>
              <w:spacing w:line="38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项目预算：</w:t>
            </w:r>
            <w:r>
              <w:rPr>
                <w:rFonts w:hint="eastAsia" w:ascii="宋体" w:hAnsi="宋体" w:cs="宋体"/>
                <w:sz w:val="24"/>
                <w:highlight w:val="none"/>
              </w:rPr>
              <w:t>该项目总价不超过人民币</w:t>
            </w:r>
            <w:r>
              <w:rPr>
                <w:rFonts w:hint="eastAsia" w:ascii="宋体" w:hAnsi="宋体" w:cs="宋体"/>
                <w:sz w:val="24"/>
                <w:highlight w:val="none"/>
                <w:lang w:val="en-US" w:eastAsia="zh-CN"/>
              </w:rPr>
              <w:t>36</w:t>
            </w:r>
            <w:r>
              <w:rPr>
                <w:rFonts w:hint="eastAsia" w:ascii="宋体" w:hAnsi="宋体" w:cs="宋体"/>
                <w:sz w:val="24"/>
                <w:highlight w:val="none"/>
              </w:rPr>
              <w:t>万元，单价不超过400元/人/天。供应商报价超出采购预算的，其谈判响应文件将不被接受。</w:t>
            </w:r>
          </w:p>
        </w:tc>
      </w:tr>
      <w:tr w14:paraId="549C8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534" w:type="pct"/>
            <w:tcBorders>
              <w:bottom w:val="single" w:color="auto" w:sz="6" w:space="0"/>
            </w:tcBorders>
            <w:noWrap w:val="0"/>
            <w:vAlign w:val="center"/>
          </w:tcPr>
          <w:p w14:paraId="6B0EF5C2">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3</w:t>
            </w:r>
          </w:p>
        </w:tc>
        <w:tc>
          <w:tcPr>
            <w:tcW w:w="4465" w:type="pct"/>
            <w:tcBorders>
              <w:bottom w:val="single" w:color="auto" w:sz="6" w:space="0"/>
            </w:tcBorders>
            <w:noWrap w:val="0"/>
            <w:vAlign w:val="top"/>
          </w:tcPr>
          <w:p w14:paraId="52944245">
            <w:pPr>
              <w:spacing w:line="40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*服务期限：从合同签订之日起，具体工作起止日期以双方签订的合同及采购人工作安排为准，供方需按工期要求按时</w:t>
            </w:r>
            <w:r>
              <w:rPr>
                <w:rFonts w:hint="eastAsia" w:ascii="宋体" w:hAnsi="宋体" w:eastAsia="宋体" w:cs="宋体"/>
                <w:spacing w:val="0"/>
                <w:sz w:val="24"/>
                <w:szCs w:val="24"/>
                <w:highlight w:val="none"/>
                <w:lang w:val="en-US" w:eastAsia="zh-CN"/>
              </w:rPr>
              <w:t>进场。</w:t>
            </w:r>
            <w:r>
              <w:rPr>
                <w:rFonts w:hint="default" w:ascii="宋体" w:hAnsi="宋体" w:eastAsia="宋体" w:cs="宋体"/>
                <w:i w:val="0"/>
                <w:iCs w:val="0"/>
                <w:caps w:val="0"/>
                <w:spacing w:val="-11"/>
                <w:kern w:val="0"/>
                <w:sz w:val="24"/>
                <w:szCs w:val="24"/>
                <w:lang w:eastAsia="zh-CN"/>
                <w:woUserID w:val="1"/>
              </w:rPr>
              <w:t>预计施工天数</w:t>
            </w:r>
            <w:r>
              <w:rPr>
                <w:rFonts w:hint="eastAsia" w:ascii="宋体" w:hAnsi="宋体" w:eastAsia="宋体" w:cs="宋体"/>
                <w:i w:val="0"/>
                <w:iCs w:val="0"/>
                <w:caps w:val="0"/>
                <w:spacing w:val="-11"/>
                <w:kern w:val="0"/>
                <w:sz w:val="24"/>
                <w:szCs w:val="24"/>
                <w:lang w:val="en-US" w:eastAsia="zh-CN"/>
                <w:woUserID w:val="1"/>
              </w:rPr>
              <w:t>30</w:t>
            </w:r>
            <w:r>
              <w:rPr>
                <w:rFonts w:hint="default" w:ascii="宋体" w:hAnsi="宋体" w:eastAsia="宋体" w:cs="宋体"/>
                <w:i w:val="0"/>
                <w:iCs w:val="0"/>
                <w:caps w:val="0"/>
                <w:spacing w:val="-11"/>
                <w:kern w:val="0"/>
                <w:sz w:val="24"/>
                <w:szCs w:val="24"/>
                <w:lang w:eastAsia="zh-CN"/>
                <w:woUserID w:val="1"/>
              </w:rPr>
              <w:t>天</w:t>
            </w:r>
            <w:r>
              <w:rPr>
                <w:rFonts w:hint="eastAsia" w:ascii="宋体" w:hAnsi="宋体" w:cs="宋体"/>
                <w:i w:val="0"/>
                <w:iCs w:val="0"/>
                <w:caps w:val="0"/>
                <w:spacing w:val="-11"/>
                <w:kern w:val="0"/>
                <w:sz w:val="24"/>
                <w:szCs w:val="24"/>
                <w:lang w:eastAsia="zh-CN"/>
                <w:woUserID w:val="1"/>
              </w:rPr>
              <w:t>。</w:t>
            </w:r>
          </w:p>
        </w:tc>
      </w:tr>
      <w:tr w14:paraId="5346C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noWrap w:val="0"/>
            <w:vAlign w:val="center"/>
          </w:tcPr>
          <w:p w14:paraId="09C8CD29">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4</w:t>
            </w:r>
          </w:p>
        </w:tc>
        <w:tc>
          <w:tcPr>
            <w:tcW w:w="4465" w:type="pct"/>
            <w:tcBorders>
              <w:bottom w:val="single" w:color="auto" w:sz="6" w:space="0"/>
            </w:tcBorders>
            <w:noWrap w:val="0"/>
            <w:vAlign w:val="top"/>
          </w:tcPr>
          <w:p w14:paraId="33BA1B35">
            <w:pPr>
              <w:spacing w:line="40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*质量要求：</w:t>
            </w:r>
          </w:p>
          <w:p w14:paraId="3CC8B28C">
            <w:pPr>
              <w:widowControl w:val="0"/>
              <w:spacing w:after="0" w:line="400" w:lineRule="exact"/>
              <w:ind w:firstLine="0" w:firstLineChars="0"/>
              <w:rPr>
                <w:rFonts w:hint="eastAsia" w:ascii="宋体" w:hAnsi="宋体" w:cs="宋体"/>
                <w:kern w:val="2"/>
                <w:sz w:val="24"/>
                <w:highlight w:val="none"/>
                <w:lang w:bidi="ar"/>
              </w:rPr>
            </w:pPr>
            <w:r>
              <w:rPr>
                <w:rFonts w:hint="eastAsia" w:ascii="宋体" w:hAnsi="宋体" w:cs="宋体"/>
                <w:kern w:val="2"/>
                <w:sz w:val="24"/>
                <w:highlight w:val="none"/>
                <w:lang w:bidi="ar"/>
              </w:rPr>
              <w:t>（1）人员质量：作业人员须身体健康、吃苦耐劳，具备野外施工经验，能够适应野外复杂施工环境。服务方需指派专职负责人，统筹人员管理、协调对接工作，所有人员必须服从现场调度，遵守施工纪律。</w:t>
            </w:r>
          </w:p>
          <w:p w14:paraId="5C34AC14">
            <w:pPr>
              <w:widowControl w:val="0"/>
              <w:spacing w:after="0" w:line="400" w:lineRule="exact"/>
              <w:ind w:firstLine="0" w:firstLineChars="0"/>
              <w:rPr>
                <w:rFonts w:hint="eastAsia" w:ascii="宋体" w:hAnsi="宋体" w:cs="宋体"/>
                <w:kern w:val="2"/>
                <w:sz w:val="24"/>
                <w:highlight w:val="none"/>
                <w:lang w:bidi="ar"/>
              </w:rPr>
            </w:pPr>
            <w:r>
              <w:rPr>
                <w:rFonts w:hint="eastAsia" w:ascii="宋体" w:hAnsi="宋体" w:cs="宋体"/>
                <w:kern w:val="2"/>
                <w:sz w:val="24"/>
                <w:highlight w:val="none"/>
                <w:lang w:bidi="ar"/>
              </w:rPr>
              <w:t>（2）作业质量：严格遵照技术标准开展地震仪装卸、布设、回收、充电、巡检、看护等工作，仪器布设点位精准、摆放规范，严防设备漏放、遗失，保障设备稳定运行</w:t>
            </w:r>
            <w:r>
              <w:rPr>
                <w:rFonts w:hint="eastAsia" w:ascii="宋体" w:hAnsi="宋体" w:cs="宋体"/>
                <w:kern w:val="2"/>
                <w:sz w:val="24"/>
                <w:highlight w:val="none"/>
                <w:lang w:val="en-US" w:eastAsia="zh-CN" w:bidi="ar"/>
              </w:rPr>
              <w:t>及安全</w:t>
            </w:r>
            <w:r>
              <w:rPr>
                <w:rFonts w:hint="eastAsia" w:ascii="宋体" w:hAnsi="宋体" w:cs="宋体"/>
                <w:kern w:val="2"/>
                <w:sz w:val="24"/>
                <w:highlight w:val="none"/>
                <w:lang w:bidi="ar"/>
              </w:rPr>
              <w:t>。</w:t>
            </w:r>
          </w:p>
          <w:p w14:paraId="5E7F730F">
            <w:pPr>
              <w:widowControl w:val="0"/>
              <w:spacing w:after="0" w:line="400" w:lineRule="exact"/>
              <w:ind w:firstLine="0" w:firstLineChars="0"/>
              <w:rPr>
                <w:rFonts w:hint="eastAsia" w:ascii="宋体" w:hAnsi="宋体" w:cs="宋体"/>
                <w:kern w:val="2"/>
                <w:sz w:val="24"/>
                <w:highlight w:val="none"/>
                <w:lang w:bidi="ar"/>
              </w:rPr>
            </w:pPr>
            <w:r>
              <w:rPr>
                <w:rFonts w:hint="eastAsia" w:ascii="宋体" w:hAnsi="宋体" w:cs="宋体"/>
                <w:kern w:val="2"/>
                <w:sz w:val="24"/>
                <w:highlight w:val="none"/>
                <w:lang w:bidi="ar"/>
              </w:rPr>
              <w:t>（3）施工要求：严格遵守作业时长与施工规范，保质保量完成野外放线作业，施工成果必须符合地震采集项目技术质量标准。</w:t>
            </w:r>
          </w:p>
          <w:p w14:paraId="71AD61CF">
            <w:pPr>
              <w:spacing w:line="400" w:lineRule="exact"/>
              <w:ind w:firstLine="0" w:firstLineChars="0"/>
              <w:rPr>
                <w:rFonts w:hint="eastAsia" w:ascii="宋体" w:hAnsi="宋体" w:eastAsia="宋体" w:cs="宋体"/>
                <w:spacing w:val="0"/>
                <w:sz w:val="24"/>
                <w:szCs w:val="24"/>
                <w:highlight w:val="none"/>
              </w:rPr>
            </w:pPr>
            <w:r>
              <w:rPr>
                <w:rFonts w:hint="eastAsia" w:ascii="宋体" w:hAnsi="宋体" w:cs="宋体"/>
                <w:kern w:val="2"/>
                <w:sz w:val="24"/>
                <w:highlight w:val="none"/>
                <w:lang w:bidi="ar"/>
              </w:rPr>
              <w:t>（4）管控要求：服务方承担人员后勤保障</w:t>
            </w:r>
            <w:r>
              <w:rPr>
                <w:rFonts w:hint="eastAsia" w:ascii="宋体" w:hAnsi="宋体" w:cs="宋体"/>
                <w:kern w:val="2"/>
                <w:sz w:val="24"/>
                <w:highlight w:val="none"/>
                <w:lang w:eastAsia="zh-CN" w:bidi="ar"/>
              </w:rPr>
              <w:t>（</w:t>
            </w:r>
            <w:r>
              <w:rPr>
                <w:rFonts w:hint="eastAsia" w:ascii="宋体" w:hAnsi="宋体" w:cs="宋体"/>
                <w:kern w:val="2"/>
                <w:sz w:val="24"/>
                <w:highlight w:val="none"/>
                <w:lang w:val="en-US" w:eastAsia="zh-CN" w:bidi="ar"/>
              </w:rPr>
              <w:t>食宿、车辆及人员保险等）</w:t>
            </w:r>
            <w:r>
              <w:rPr>
                <w:rFonts w:hint="eastAsia" w:ascii="宋体" w:hAnsi="宋体" w:cs="宋体"/>
                <w:kern w:val="2"/>
                <w:sz w:val="24"/>
                <w:highlight w:val="none"/>
                <w:lang w:bidi="ar"/>
              </w:rPr>
              <w:t>，作业严禁私自更改施工流程。采购方有权质量核查，不合格作业须无偿整改。</w:t>
            </w:r>
          </w:p>
        </w:tc>
      </w:tr>
      <w:tr w14:paraId="51A71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noWrap w:val="0"/>
            <w:vAlign w:val="center"/>
          </w:tcPr>
          <w:p w14:paraId="55959BF0">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5</w:t>
            </w:r>
          </w:p>
        </w:tc>
        <w:tc>
          <w:tcPr>
            <w:tcW w:w="4465" w:type="pct"/>
            <w:tcBorders>
              <w:bottom w:val="single" w:color="auto" w:sz="6" w:space="0"/>
            </w:tcBorders>
            <w:noWrap w:val="0"/>
            <w:vAlign w:val="top"/>
          </w:tcPr>
          <w:p w14:paraId="5A740302">
            <w:pPr>
              <w:pStyle w:val="12"/>
              <w:keepNext w:val="0"/>
              <w:keepLines w:val="0"/>
              <w:widowControl/>
              <w:suppressLineNumbers w:val="0"/>
              <w:spacing w:before="0" w:beforeAutospacing="0" w:after="0" w:afterAutospacing="0" w:line="400" w:lineRule="exact"/>
              <w:ind w:left="0" w:firstLine="0"/>
              <w:jc w:val="left"/>
              <w:rPr>
                <w:rFonts w:hint="default" w:ascii="宋体" w:hAnsi="宋体" w:eastAsia="宋体" w:cs="宋体"/>
                <w:spacing w:val="0"/>
                <w:kern w:val="2"/>
                <w:sz w:val="24"/>
                <w:szCs w:val="24"/>
                <w:highlight w:val="none"/>
                <w:lang w:val="en-US" w:eastAsia="zh-CN" w:bidi="ar"/>
              </w:rPr>
            </w:pPr>
            <w:r>
              <w:rPr>
                <w:rFonts w:hint="eastAsia" w:ascii="宋体" w:hAnsi="宋体" w:eastAsia="宋体" w:cs="宋体"/>
                <w:spacing w:val="0"/>
                <w:sz w:val="24"/>
                <w:szCs w:val="24"/>
                <w:highlight w:val="none"/>
              </w:rPr>
              <w:t>*服务期发生技术问题</w:t>
            </w:r>
            <w:r>
              <w:rPr>
                <w:rFonts w:hint="eastAsia" w:ascii="宋体" w:hAnsi="宋体" w:eastAsia="宋体" w:cs="宋体"/>
                <w:spacing w:val="0"/>
                <w:sz w:val="24"/>
                <w:szCs w:val="24"/>
                <w:highlight w:val="none"/>
                <w:lang w:bidi="ar"/>
              </w:rPr>
              <w:t>解决方案：</w:t>
            </w:r>
            <w:r>
              <w:rPr>
                <w:rFonts w:hint="eastAsia" w:cs="宋体"/>
                <w:spacing w:val="0"/>
                <w:kern w:val="2"/>
                <w:sz w:val="24"/>
                <w:szCs w:val="24"/>
                <w:highlight w:val="none"/>
                <w:lang w:val="en-US" w:eastAsia="zh-CN" w:bidi="ar"/>
              </w:rPr>
              <w:t>采购</w:t>
            </w:r>
            <w:r>
              <w:rPr>
                <w:rFonts w:hint="eastAsia" w:ascii="宋体" w:hAnsi="宋体" w:eastAsia="宋体" w:cs="宋体"/>
                <w:spacing w:val="0"/>
                <w:kern w:val="2"/>
                <w:sz w:val="24"/>
                <w:szCs w:val="24"/>
                <w:highlight w:val="none"/>
                <w:lang w:bidi="ar"/>
              </w:rPr>
              <w:t>方</w:t>
            </w:r>
            <w:r>
              <w:rPr>
                <w:rFonts w:hint="eastAsia" w:ascii="宋体" w:hAnsi="宋体" w:eastAsia="宋体" w:cs="宋体"/>
                <w:spacing w:val="0"/>
                <w:kern w:val="2"/>
                <w:sz w:val="24"/>
                <w:szCs w:val="24"/>
                <w:highlight w:val="none"/>
                <w:lang w:val="en-US" w:eastAsia="zh-CN" w:bidi="ar"/>
              </w:rPr>
              <w:t>发现出现下列几项问题后</w:t>
            </w:r>
            <w:r>
              <w:rPr>
                <w:rFonts w:hint="eastAsia" w:ascii="宋体" w:hAnsi="宋体" w:eastAsia="宋体" w:cs="宋体"/>
                <w:spacing w:val="0"/>
                <w:kern w:val="2"/>
                <w:sz w:val="24"/>
                <w:szCs w:val="24"/>
                <w:highlight w:val="none"/>
                <w:lang w:bidi="ar"/>
              </w:rPr>
              <w:t>要求</w:t>
            </w:r>
            <w:r>
              <w:rPr>
                <w:rFonts w:hint="eastAsia" w:ascii="宋体" w:hAnsi="宋体" w:eastAsia="宋体" w:cs="宋体"/>
                <w:spacing w:val="0"/>
                <w:kern w:val="2"/>
                <w:sz w:val="24"/>
                <w:szCs w:val="24"/>
                <w:highlight w:val="none"/>
                <w:lang w:val="en-US" w:eastAsia="zh-CN" w:bidi="ar"/>
              </w:rPr>
              <w:t>成交方及时相应并在24小时内</w:t>
            </w:r>
            <w:r>
              <w:rPr>
                <w:rFonts w:hint="eastAsia" w:ascii="宋体" w:hAnsi="宋体" w:eastAsia="宋体" w:cs="宋体"/>
                <w:spacing w:val="0"/>
                <w:kern w:val="2"/>
                <w:sz w:val="24"/>
                <w:szCs w:val="24"/>
                <w:highlight w:val="none"/>
                <w:lang w:bidi="ar"/>
              </w:rPr>
              <w:t>立即更换人员</w:t>
            </w:r>
            <w:r>
              <w:rPr>
                <w:rFonts w:hint="eastAsia" w:ascii="宋体" w:hAnsi="宋体" w:eastAsia="宋体" w:cs="宋体"/>
                <w:spacing w:val="0"/>
                <w:kern w:val="2"/>
                <w:sz w:val="24"/>
                <w:szCs w:val="24"/>
                <w:highlight w:val="none"/>
                <w:lang w:eastAsia="zh-CN" w:bidi="ar"/>
              </w:rPr>
              <w:t>。</w:t>
            </w:r>
            <w:r>
              <w:rPr>
                <w:rFonts w:hint="eastAsia" w:ascii="宋体" w:eastAsia="宋体" w:cs="宋体"/>
                <w:sz w:val="24"/>
                <w:szCs w:val="24"/>
                <w:highlight w:val="none"/>
              </w:rPr>
              <w:t>确保不影响项目整体工期。</w:t>
            </w:r>
          </w:p>
          <w:p w14:paraId="466BBEF8">
            <w:pPr>
              <w:spacing w:after="0" w:line="400" w:lineRule="exact"/>
              <w:ind w:firstLine="480" w:firstLineChars="200"/>
              <w:rPr>
                <w:rFonts w:hint="eastAsia" w:ascii="宋体" w:hAnsi="宋体" w:eastAsia="宋体" w:cs="宋体"/>
                <w:spacing w:val="0"/>
                <w:kern w:val="2"/>
                <w:sz w:val="24"/>
                <w:szCs w:val="24"/>
                <w:highlight w:val="none"/>
                <w:lang w:bidi="ar"/>
              </w:rPr>
            </w:pPr>
            <w:r>
              <w:rPr>
                <w:rFonts w:hint="eastAsia" w:ascii="宋体" w:hAnsi="宋体" w:cs="宋体"/>
                <w:spacing w:val="0"/>
                <w:kern w:val="2"/>
                <w:sz w:val="24"/>
                <w:szCs w:val="24"/>
                <w:highlight w:val="none"/>
                <w:lang w:val="en-US" w:eastAsia="zh-CN" w:bidi="ar"/>
              </w:rPr>
              <w:t>（1）</w:t>
            </w:r>
            <w:r>
              <w:rPr>
                <w:rFonts w:hint="eastAsia" w:ascii="宋体" w:hAnsi="宋体" w:eastAsia="宋体" w:cs="宋体"/>
                <w:spacing w:val="0"/>
                <w:kern w:val="2"/>
                <w:sz w:val="24"/>
                <w:szCs w:val="24"/>
                <w:highlight w:val="none"/>
                <w:lang w:bidi="ar"/>
              </w:rPr>
              <w:t>在工作期内不符合甲方工作要求的；</w:t>
            </w:r>
          </w:p>
          <w:p w14:paraId="3B6C2007">
            <w:pPr>
              <w:spacing w:after="0" w:line="400" w:lineRule="exact"/>
              <w:ind w:firstLine="480" w:firstLineChars="200"/>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（2）不服从甲方工作安排的；</w:t>
            </w:r>
          </w:p>
          <w:p w14:paraId="79243D99">
            <w:pPr>
              <w:spacing w:after="0" w:line="400" w:lineRule="exact"/>
              <w:ind w:firstLine="480" w:firstLineChars="200"/>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 xml:space="preserve">（3）严重违反甲方劳动纪律、安全规章制度的； </w:t>
            </w:r>
          </w:p>
          <w:p w14:paraId="5AAA98CA">
            <w:pPr>
              <w:spacing w:after="0" w:line="400" w:lineRule="exact"/>
              <w:ind w:firstLine="480" w:firstLineChars="200"/>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 xml:space="preserve">（4）严重工作失职，给甲方造成重大经济损失的； </w:t>
            </w:r>
          </w:p>
          <w:p w14:paraId="731F5E0E">
            <w:pPr>
              <w:spacing w:after="0" w:line="400" w:lineRule="exact"/>
              <w:ind w:firstLine="480" w:firstLineChars="200"/>
              <w:rPr>
                <w:rFonts w:hint="eastAsia" w:ascii="宋体" w:hAnsi="宋体" w:eastAsia="宋体" w:cs="宋体"/>
                <w:spacing w:val="0"/>
                <w:sz w:val="24"/>
                <w:szCs w:val="24"/>
                <w:highlight w:val="none"/>
                <w:lang w:eastAsia="zh-CN"/>
              </w:rPr>
            </w:pPr>
            <w:r>
              <w:rPr>
                <w:rFonts w:hint="eastAsia" w:ascii="宋体" w:hAnsi="宋体" w:eastAsia="宋体" w:cs="宋体"/>
                <w:spacing w:val="0"/>
                <w:kern w:val="2"/>
                <w:sz w:val="24"/>
                <w:szCs w:val="24"/>
                <w:highlight w:val="none"/>
                <w:lang w:bidi="ar"/>
              </w:rPr>
              <w:t>（5）被依法追究刑事责任的。</w:t>
            </w:r>
          </w:p>
        </w:tc>
      </w:tr>
      <w:tr w14:paraId="2F62C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noWrap w:val="0"/>
            <w:vAlign w:val="center"/>
          </w:tcPr>
          <w:p w14:paraId="36A6148E">
            <w:pPr>
              <w:spacing w:line="380" w:lineRule="exact"/>
              <w:jc w:val="center"/>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谈判响应文件的编制和递交</w:t>
            </w:r>
          </w:p>
        </w:tc>
      </w:tr>
      <w:tr w14:paraId="30194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4" w:type="pct"/>
            <w:noWrap w:val="0"/>
            <w:vAlign w:val="center"/>
          </w:tcPr>
          <w:p w14:paraId="40D37AB7">
            <w:pPr>
              <w:spacing w:line="380" w:lineRule="exact"/>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6</w:t>
            </w:r>
          </w:p>
        </w:tc>
        <w:tc>
          <w:tcPr>
            <w:tcW w:w="4465" w:type="pct"/>
            <w:noWrap w:val="0"/>
            <w:vAlign w:val="center"/>
          </w:tcPr>
          <w:p w14:paraId="3D56DB95">
            <w:pPr>
              <w:spacing w:line="38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*谈判响应文件有效期：从谈判之日起30天</w:t>
            </w:r>
          </w:p>
        </w:tc>
      </w:tr>
      <w:tr w14:paraId="343C2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4" w:type="pct"/>
            <w:noWrap w:val="0"/>
            <w:vAlign w:val="center"/>
          </w:tcPr>
          <w:p w14:paraId="10B09B03">
            <w:pPr>
              <w:spacing w:line="380" w:lineRule="exact"/>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7</w:t>
            </w:r>
          </w:p>
        </w:tc>
        <w:tc>
          <w:tcPr>
            <w:tcW w:w="4465" w:type="pct"/>
            <w:noWrap w:val="0"/>
            <w:vAlign w:val="center"/>
          </w:tcPr>
          <w:p w14:paraId="363E4C1A">
            <w:pPr>
              <w:spacing w:line="380" w:lineRule="exact"/>
              <w:rPr>
                <w:rFonts w:hint="default"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*谈判响应文件递交：</w:t>
            </w:r>
            <w:r>
              <w:rPr>
                <w:rFonts w:hint="eastAsia" w:ascii="宋体" w:hAnsi="宋体" w:cs="宋体"/>
                <w:spacing w:val="0"/>
                <w:sz w:val="24"/>
                <w:szCs w:val="24"/>
                <w:highlight w:val="none"/>
                <w:lang w:val="en-US" w:eastAsia="zh-CN"/>
              </w:rPr>
              <w:t>壹</w:t>
            </w:r>
            <w:r>
              <w:rPr>
                <w:rFonts w:hint="eastAsia" w:ascii="宋体" w:hAnsi="宋体" w:eastAsia="宋体" w:cs="宋体"/>
                <w:spacing w:val="0"/>
                <w:sz w:val="24"/>
                <w:szCs w:val="24"/>
                <w:highlight w:val="none"/>
              </w:rPr>
              <w:t>正</w:t>
            </w:r>
            <w:r>
              <w:rPr>
                <w:rFonts w:hint="eastAsia" w:ascii="宋体" w:hAnsi="宋体" w:cs="宋体"/>
                <w:spacing w:val="0"/>
                <w:sz w:val="24"/>
                <w:szCs w:val="24"/>
                <w:highlight w:val="none"/>
                <w:lang w:val="en-US" w:eastAsia="zh-CN"/>
              </w:rPr>
              <w:t>肆</w:t>
            </w:r>
            <w:r>
              <w:rPr>
                <w:rFonts w:hint="eastAsia" w:ascii="宋体" w:hAnsi="宋体" w:eastAsia="宋体" w:cs="宋体"/>
                <w:spacing w:val="0"/>
                <w:sz w:val="24"/>
                <w:szCs w:val="24"/>
                <w:highlight w:val="none"/>
              </w:rPr>
              <w:t>副（共</w:t>
            </w:r>
            <w:r>
              <w:rPr>
                <w:rFonts w:hint="eastAsia" w:ascii="宋体" w:hAnsi="宋体" w:cs="宋体"/>
                <w:spacing w:val="0"/>
                <w:sz w:val="24"/>
                <w:szCs w:val="24"/>
                <w:highlight w:val="none"/>
                <w:lang w:val="en-US" w:eastAsia="zh-CN"/>
              </w:rPr>
              <w:t>伍</w:t>
            </w:r>
            <w:r>
              <w:rPr>
                <w:rFonts w:hint="eastAsia" w:ascii="宋体" w:hAnsi="宋体" w:eastAsia="宋体" w:cs="宋体"/>
                <w:spacing w:val="0"/>
                <w:sz w:val="24"/>
                <w:szCs w:val="24"/>
                <w:highlight w:val="none"/>
              </w:rPr>
              <w:t>份）胶装密封</w:t>
            </w:r>
            <w:r>
              <w:rPr>
                <w:rFonts w:hint="eastAsia" w:ascii="宋体" w:hAnsi="宋体" w:cs="宋体"/>
                <w:spacing w:val="0"/>
                <w:sz w:val="24"/>
                <w:szCs w:val="24"/>
                <w:highlight w:val="none"/>
                <w:lang w:eastAsia="zh-CN"/>
              </w:rPr>
              <w:t>，</w:t>
            </w:r>
            <w:r>
              <w:rPr>
                <w:rFonts w:hint="eastAsia" w:ascii="宋体" w:hAnsi="宋体" w:cs="宋体"/>
                <w:spacing w:val="0"/>
                <w:sz w:val="24"/>
                <w:szCs w:val="24"/>
                <w:highlight w:val="none"/>
                <w:lang w:val="en-US" w:eastAsia="zh-CN"/>
              </w:rPr>
              <w:t>PDF电子版1份密封。</w:t>
            </w:r>
          </w:p>
        </w:tc>
      </w:tr>
      <w:tr w14:paraId="08949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4" w:type="pct"/>
            <w:noWrap w:val="0"/>
            <w:vAlign w:val="center"/>
          </w:tcPr>
          <w:p w14:paraId="48C799EB">
            <w:pPr>
              <w:spacing w:line="380" w:lineRule="exact"/>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8</w:t>
            </w:r>
          </w:p>
        </w:tc>
        <w:tc>
          <w:tcPr>
            <w:tcW w:w="4465" w:type="pct"/>
            <w:noWrap w:val="0"/>
            <w:vAlign w:val="center"/>
          </w:tcPr>
          <w:p w14:paraId="2F381E82">
            <w:pPr>
              <w:spacing w:line="38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*资格证明文件：</w:t>
            </w:r>
          </w:p>
          <w:p w14:paraId="3F616BEF">
            <w:pPr>
              <w:spacing w:line="400" w:lineRule="exact"/>
              <w:rPr>
                <w:rFonts w:hint="eastAsia" w:ascii="宋体" w:hAnsi="宋体" w:eastAsia="宋体" w:cs="宋体"/>
                <w:sz w:val="21"/>
                <w:szCs w:val="21"/>
                <w:highlight w:val="none"/>
                <w:lang w:eastAsia="zh-CN"/>
              </w:rPr>
            </w:pPr>
            <w:r>
              <w:rPr>
                <w:rFonts w:hint="eastAsia" w:ascii="宋体" w:hAnsi="宋体" w:eastAsia="宋体" w:cs="宋体"/>
                <w:spacing w:val="0"/>
                <w:sz w:val="24"/>
                <w:szCs w:val="24"/>
                <w:highlight w:val="none"/>
              </w:rPr>
              <w:t>*1.具有法人或者其他组织的营业执照等证明文件</w:t>
            </w:r>
            <w:r>
              <w:rPr>
                <w:rFonts w:hint="eastAsia" w:ascii="宋体" w:hAnsi="宋体" w:eastAsia="宋体" w:cs="宋体"/>
                <w:spacing w:val="0"/>
                <w:sz w:val="24"/>
                <w:szCs w:val="24"/>
                <w:highlight w:val="none"/>
                <w:lang w:eastAsia="zh-CN"/>
              </w:rPr>
              <w:t>；</w:t>
            </w:r>
          </w:p>
          <w:p w14:paraId="429F97F5">
            <w:pPr>
              <w:spacing w:line="400" w:lineRule="exact"/>
              <w:rPr>
                <w:rFonts w:hint="eastAsia" w:ascii="宋体" w:hAnsi="宋体" w:eastAsia="宋体" w:cs="宋体"/>
                <w:color w:val="000000"/>
                <w:spacing w:val="0"/>
                <w:sz w:val="24"/>
                <w:szCs w:val="24"/>
                <w:highlight w:val="none"/>
              </w:rPr>
            </w:pPr>
            <w:r>
              <w:rPr>
                <w:rFonts w:hint="eastAsia" w:ascii="宋体" w:hAnsi="宋体" w:eastAsia="宋体" w:cs="宋体"/>
                <w:spacing w:val="0"/>
                <w:sz w:val="24"/>
                <w:szCs w:val="24"/>
                <w:highlight w:val="none"/>
              </w:rPr>
              <w:t>*2.</w:t>
            </w:r>
            <w:r>
              <w:rPr>
                <w:rFonts w:hint="eastAsia" w:ascii="宋体" w:hAnsi="宋体" w:eastAsia="宋体" w:cs="宋体"/>
                <w:color w:val="000000"/>
                <w:spacing w:val="0"/>
                <w:sz w:val="24"/>
                <w:szCs w:val="24"/>
                <w:highlight w:val="none"/>
              </w:rPr>
              <w:t>法定代表人授权书；</w:t>
            </w:r>
          </w:p>
          <w:p w14:paraId="7FD5588A">
            <w:pPr>
              <w:tabs>
                <w:tab w:val="left" w:pos="945"/>
                <w:tab w:val="left" w:pos="1155"/>
              </w:tabs>
              <w:spacing w:line="360" w:lineRule="auto"/>
              <w:jc w:val="both"/>
              <w:rPr>
                <w:rFonts w:hint="eastAsia" w:ascii="宋体" w:hAnsi="宋体" w:eastAsia="宋体" w:cs="宋体"/>
                <w:bCs/>
                <w:spacing w:val="0"/>
                <w:sz w:val="24"/>
                <w:szCs w:val="24"/>
                <w:highlight w:val="none"/>
              </w:rPr>
            </w:pPr>
            <w:r>
              <w:rPr>
                <w:rFonts w:hint="eastAsia" w:ascii="宋体" w:hAnsi="宋体" w:eastAsia="宋体" w:cs="宋体"/>
                <w:spacing w:val="0"/>
                <w:sz w:val="24"/>
                <w:szCs w:val="24"/>
                <w:highlight w:val="none"/>
              </w:rPr>
              <w:t>*</w:t>
            </w:r>
            <w:r>
              <w:rPr>
                <w:rFonts w:hint="eastAsia" w:ascii="宋体" w:hAnsi="宋体" w:eastAsia="宋体" w:cs="宋体"/>
                <w:color w:val="000000"/>
                <w:spacing w:val="0"/>
                <w:sz w:val="24"/>
                <w:szCs w:val="24"/>
                <w:highlight w:val="none"/>
              </w:rPr>
              <w:t>3.</w:t>
            </w:r>
            <w:r>
              <w:rPr>
                <w:rFonts w:hint="eastAsia" w:ascii="宋体" w:hAnsi="宋体" w:eastAsia="宋体" w:cs="宋体"/>
                <w:spacing w:val="0"/>
                <w:sz w:val="24"/>
                <w:szCs w:val="24"/>
                <w:highlight w:val="none"/>
              </w:rPr>
              <w:t>具有履行合同所必需的设备和专业技术能力；</w:t>
            </w:r>
          </w:p>
          <w:p w14:paraId="5B7F261E">
            <w:pPr>
              <w:tabs>
                <w:tab w:val="left" w:pos="945"/>
                <w:tab w:val="left" w:pos="1155"/>
              </w:tabs>
              <w:spacing w:line="360" w:lineRule="auto"/>
              <w:jc w:val="both"/>
              <w:rPr>
                <w:rFonts w:hint="default" w:ascii="宋体" w:hAnsi="宋体" w:eastAsia="宋体" w:cs="宋体"/>
                <w:spacing w:val="0"/>
                <w:sz w:val="24"/>
                <w:szCs w:val="24"/>
                <w:highlight w:val="none"/>
                <w:lang w:val="en-US" w:eastAsia="zh-CN"/>
              </w:rPr>
            </w:pPr>
            <w:r>
              <w:rPr>
                <w:rFonts w:hint="eastAsia" w:ascii="宋体" w:hAnsi="宋体" w:cs="宋体"/>
                <w:spacing w:val="0"/>
                <w:sz w:val="24"/>
                <w:szCs w:val="24"/>
                <w:highlight w:val="none"/>
                <w:lang w:val="en-US" w:eastAsia="zh-CN"/>
              </w:rPr>
              <w:t>*4.具</w:t>
            </w:r>
            <w:r>
              <w:rPr>
                <w:rFonts w:hint="eastAsia" w:ascii="宋体" w:hAnsi="宋体" w:eastAsia="宋体" w:cs="宋体"/>
                <w:spacing w:val="0"/>
                <w:sz w:val="24"/>
                <w:szCs w:val="24"/>
                <w:highlight w:val="none"/>
              </w:rPr>
              <w:t>有依缴纳税收和社会保障资金的良好记录</w:t>
            </w:r>
            <w:r>
              <w:rPr>
                <w:rFonts w:hint="eastAsia" w:ascii="宋体" w:hAnsi="宋体" w:cs="宋体"/>
                <w:spacing w:val="0"/>
                <w:sz w:val="24"/>
                <w:szCs w:val="24"/>
                <w:highlight w:val="none"/>
                <w:lang w:val="en-US" w:eastAsia="zh-CN"/>
              </w:rPr>
              <w:t>；</w:t>
            </w:r>
          </w:p>
          <w:p w14:paraId="276CF2D0">
            <w:pPr>
              <w:pStyle w:val="21"/>
              <w:keepNext/>
              <w:keepLines/>
              <w:widowControl w:val="0"/>
              <w:spacing w:before="0" w:beforeAutospacing="0" w:after="0" w:afterAutospacing="0" w:line="360" w:lineRule="auto"/>
              <w:jc w:val="both"/>
              <w:outlineLvl w:val="2"/>
              <w:rPr>
                <w:rFonts w:hint="eastAsia" w:cs="宋体"/>
                <w:spacing w:val="0"/>
                <w:kern w:val="2"/>
                <w:sz w:val="24"/>
                <w:szCs w:val="24"/>
                <w:highlight w:val="none"/>
                <w:lang w:val="en-US" w:eastAsia="zh-CN" w:bidi="ar-SA"/>
              </w:rPr>
            </w:pPr>
            <w:r>
              <w:rPr>
                <w:rFonts w:hint="eastAsia" w:ascii="宋体" w:hAnsi="宋体" w:eastAsia="宋体" w:cs="宋体"/>
                <w:spacing w:val="0"/>
                <w:kern w:val="2"/>
                <w:sz w:val="24"/>
                <w:szCs w:val="24"/>
                <w:highlight w:val="none"/>
                <w:lang w:val="en-US" w:eastAsia="zh-CN" w:bidi="ar-SA"/>
              </w:rPr>
              <w:t>*5.具有单位具有良好的商业信誉和健全的财务会计制度</w:t>
            </w:r>
            <w:r>
              <w:rPr>
                <w:rFonts w:hint="eastAsia" w:cs="宋体"/>
                <w:spacing w:val="0"/>
                <w:kern w:val="2"/>
                <w:sz w:val="24"/>
                <w:szCs w:val="24"/>
                <w:highlight w:val="none"/>
                <w:lang w:val="en-US" w:eastAsia="zh-CN" w:bidi="ar-SA"/>
              </w:rPr>
              <w:t>；</w:t>
            </w:r>
          </w:p>
          <w:p w14:paraId="48558F80">
            <w:pPr>
              <w:pStyle w:val="21"/>
              <w:keepNext/>
              <w:keepLines/>
              <w:widowControl w:val="0"/>
              <w:spacing w:before="0" w:beforeAutospacing="0" w:after="0" w:afterAutospacing="0" w:line="360" w:lineRule="auto"/>
              <w:jc w:val="both"/>
              <w:outlineLvl w:val="2"/>
              <w:rPr>
                <w:rFonts w:hint="eastAsia" w:ascii="宋体" w:hAnsi="宋体" w:eastAsia="宋体" w:cs="宋体"/>
                <w:spacing w:val="0"/>
                <w:sz w:val="24"/>
                <w:szCs w:val="24"/>
                <w:highlight w:val="none"/>
              </w:rPr>
            </w:pPr>
            <w:r>
              <w:rPr>
                <w:rFonts w:hint="eastAsia" w:cs="宋体"/>
                <w:spacing w:val="0"/>
                <w:sz w:val="24"/>
                <w:szCs w:val="24"/>
                <w:highlight w:val="none"/>
                <w:lang w:val="en-US" w:eastAsia="zh-CN"/>
              </w:rPr>
              <w:t>*6.</w:t>
            </w:r>
            <w:r>
              <w:rPr>
                <w:rFonts w:hint="eastAsia" w:ascii="宋体" w:hAnsi="宋体" w:eastAsia="宋体" w:cs="宋体"/>
                <w:spacing w:val="0"/>
                <w:sz w:val="24"/>
                <w:szCs w:val="24"/>
                <w:highlight w:val="none"/>
              </w:rPr>
              <w:t>参加政府采购活动前3年内在经营活动中没有重大违法记录；</w:t>
            </w:r>
          </w:p>
          <w:p w14:paraId="612148AE">
            <w:pPr>
              <w:spacing w:line="40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7</w:t>
            </w:r>
            <w:r>
              <w:rPr>
                <w:rFonts w:hint="eastAsia" w:ascii="宋体" w:hAnsi="宋体" w:eastAsia="宋体" w:cs="宋体"/>
                <w:spacing w:val="0"/>
                <w:sz w:val="24"/>
                <w:szCs w:val="24"/>
                <w:highlight w:val="none"/>
              </w:rPr>
              <w:t>.单位负责人为同一人或者存在控股关系、参股关系、管理关系的不同单位，不得参加同一标段投标或未划分标段的同一招标项目投标；</w:t>
            </w:r>
          </w:p>
          <w:p w14:paraId="168758B8">
            <w:pPr>
              <w:spacing w:line="380" w:lineRule="exact"/>
              <w:ind w:firstLine="62" w:firstLineChars="26"/>
              <w:rPr>
                <w:rFonts w:hint="default" w:ascii="仿宋_GB2312" w:hAnsi="宋体" w:eastAsia="仿宋_GB2312" w:cs="仿宋_GB2312"/>
                <w:kern w:val="2"/>
                <w:sz w:val="24"/>
                <w:szCs w:val="24"/>
                <w:highlight w:val="none"/>
              </w:rPr>
            </w:pPr>
            <w:r>
              <w:rPr>
                <w:rFonts w:hint="eastAsia"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8</w:t>
            </w:r>
            <w:r>
              <w:rPr>
                <w:rFonts w:hint="eastAsia" w:ascii="宋体" w:hAnsi="宋体" w:eastAsia="宋体" w:cs="宋体"/>
                <w:spacing w:val="0"/>
                <w:sz w:val="24"/>
                <w:szCs w:val="24"/>
                <w:highlight w:val="none"/>
              </w:rPr>
              <w:t>.</w:t>
            </w:r>
            <w:r>
              <w:rPr>
                <w:rFonts w:hint="eastAsia" w:ascii="宋体" w:hAnsi="宋体" w:eastAsia="宋体" w:cs="宋体"/>
                <w:kern w:val="2"/>
                <w:sz w:val="24"/>
                <w:szCs w:val="24"/>
                <w:highlight w:val="none"/>
              </w:rPr>
              <w:t>非联合体投标；</w:t>
            </w:r>
          </w:p>
          <w:p w14:paraId="0377DB69">
            <w:pPr>
              <w:spacing w:line="380" w:lineRule="exact"/>
              <w:ind w:firstLine="62" w:firstLineChars="26"/>
              <w:rPr>
                <w:rFonts w:hint="eastAsia" w:ascii="宋体" w:hAnsi="宋体" w:eastAsia="宋体" w:cs="宋体"/>
                <w:spacing w:val="0"/>
                <w:sz w:val="24"/>
                <w:szCs w:val="24"/>
                <w:highlight w:val="none"/>
              </w:rPr>
            </w:pPr>
            <w:r>
              <w:rPr>
                <w:rFonts w:hint="default"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9</w:t>
            </w:r>
            <w:r>
              <w:rPr>
                <w:rFonts w:hint="default"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公告期间</w:t>
            </w:r>
            <w:r>
              <w:rPr>
                <w:rFonts w:hint="eastAsia" w:ascii="宋体" w:hAnsi="宋体" w:eastAsia="宋体" w:cs="宋体"/>
                <w:spacing w:val="0"/>
                <w:sz w:val="24"/>
                <w:szCs w:val="24"/>
                <w:highlight w:val="none"/>
              </w:rPr>
              <w:t>信用记录查询结果（失信被执行人、重大税收违法失信主体、政府采购严重违法失信行为记录名单查询截图）。</w:t>
            </w:r>
          </w:p>
        </w:tc>
      </w:tr>
    </w:tbl>
    <w:p w14:paraId="2C1715CB">
      <w:pPr>
        <w:rPr>
          <w:highlight w:val="none"/>
        </w:rPr>
      </w:pPr>
    </w:p>
    <w:p w14:paraId="29A1CFFB">
      <w:pPr>
        <w:rPr>
          <w:rFonts w:ascii="仿宋" w:hAnsi="仿宋" w:eastAsia="仿宋"/>
          <w:highlight w:val="none"/>
        </w:rPr>
        <w:sectPr>
          <w:footerReference r:id="rId8" w:type="first"/>
          <w:footerReference r:id="rId7" w:type="default"/>
          <w:pgSz w:w="11906" w:h="16838"/>
          <w:pgMar w:top="1418" w:right="1418" w:bottom="1418" w:left="1701" w:header="851" w:footer="992" w:gutter="0"/>
          <w:pgNumType w:start="1"/>
          <w:cols w:space="720" w:num="1"/>
          <w:docGrid w:linePitch="312" w:charSpace="0"/>
        </w:sectPr>
      </w:pPr>
    </w:p>
    <w:p w14:paraId="692DB073">
      <w:pPr>
        <w:jc w:val="center"/>
        <w:rPr>
          <w:rFonts w:hint="eastAsia" w:ascii="宋体" w:hAnsi="宋体" w:eastAsia="宋体" w:cs="宋体"/>
          <w:b/>
          <w:spacing w:val="-11"/>
          <w:sz w:val="32"/>
          <w:szCs w:val="32"/>
          <w:highlight w:val="none"/>
        </w:rPr>
      </w:pPr>
      <w:r>
        <w:rPr>
          <w:rFonts w:hint="eastAsia" w:ascii="宋体" w:hAnsi="宋体" w:eastAsia="宋体" w:cs="宋体"/>
          <w:b/>
          <w:spacing w:val="-11"/>
          <w:sz w:val="32"/>
          <w:szCs w:val="32"/>
          <w:highlight w:val="none"/>
        </w:rPr>
        <w:t>第五部分 响应需求及技术规格要求</w:t>
      </w:r>
    </w:p>
    <w:p w14:paraId="3AB2B826">
      <w:pPr>
        <w:pStyle w:val="4"/>
        <w:spacing w:line="540" w:lineRule="exact"/>
        <w:ind w:firstLine="0" w:firstLineChars="0"/>
        <w:rPr>
          <w:highlight w:val="none"/>
        </w:rPr>
      </w:pPr>
      <w:r>
        <w:rPr>
          <w:rFonts w:hint="eastAsia"/>
          <w:highlight w:val="none"/>
        </w:rPr>
        <w:t>1</w:t>
      </w:r>
      <w:r>
        <w:rPr>
          <w:highlight w:val="none"/>
        </w:rPr>
        <w:t>.</w:t>
      </w:r>
      <w:r>
        <w:rPr>
          <w:rFonts w:hint="eastAsia"/>
          <w:highlight w:val="none"/>
        </w:rPr>
        <w:t>项目背景与主要技术要求</w:t>
      </w:r>
    </w:p>
    <w:p w14:paraId="20F67783">
      <w:pPr>
        <w:keepNext w:val="0"/>
        <w:keepLines w:val="0"/>
        <w:widowControl/>
        <w:spacing w:line="360" w:lineRule="auto"/>
        <w:ind w:firstLine="0" w:firstLineChars="0"/>
        <w:rPr>
          <w:rFonts w:hint="default"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1.1 项目背景</w:t>
      </w:r>
    </w:p>
    <w:p w14:paraId="6B98B473">
      <w:pPr>
        <w:keepNext w:val="0"/>
        <w:keepLines w:val="0"/>
        <w:widowControl/>
        <w:spacing w:line="400" w:lineRule="exact"/>
        <w:ind w:firstLine="480" w:firstLineChars="200"/>
        <w:jc w:val="left"/>
        <w:rPr>
          <w:rFonts w:hint="default" w:ascii="宋体" w:hAnsi="宋体" w:eastAsia="宋体" w:cs="宋体"/>
          <w:spacing w:val="0"/>
          <w:kern w:val="2"/>
          <w:sz w:val="24"/>
          <w:szCs w:val="24"/>
          <w:highlight w:val="none"/>
          <w:lang w:val="en-US" w:eastAsia="zh-CN" w:bidi="ar-SA"/>
        </w:rPr>
      </w:pPr>
      <w:r>
        <w:rPr>
          <w:rFonts w:ascii="宋体" w:hAnsi="宋体" w:eastAsia="宋体" w:cs="宋体"/>
          <w:kern w:val="2"/>
          <w:sz w:val="24"/>
          <w:szCs w:val="24"/>
          <w:highlight w:val="none"/>
          <w:lang w:val="en-US" w:eastAsia="zh-CN" w:bidi="ar-SA"/>
        </w:rPr>
        <w:t>本次采购为地震灾害预防-地震危险源和灾害源探察</w:t>
      </w:r>
      <w:r>
        <w:rPr>
          <w:rFonts w:hint="eastAsia" w:ascii="宋体" w:hAnsi="宋体" w:cs="宋体"/>
          <w:kern w:val="2"/>
          <w:sz w:val="24"/>
          <w:szCs w:val="24"/>
          <w:highlight w:val="none"/>
          <w:lang w:val="en-US" w:eastAsia="zh-CN" w:bidi="ar-SA"/>
        </w:rPr>
        <w:t>京津交界</w:t>
      </w:r>
      <w:r>
        <w:rPr>
          <w:rFonts w:ascii="宋体" w:hAnsi="宋体" w:eastAsia="宋体" w:cs="宋体"/>
          <w:kern w:val="2"/>
          <w:sz w:val="24"/>
          <w:szCs w:val="24"/>
          <w:highlight w:val="none"/>
          <w:lang w:val="en-US" w:eastAsia="zh-CN" w:bidi="ar-SA"/>
        </w:rPr>
        <w:t>测线项目深层反射地震野外作业服务，项目旨在为深地震反射探测提供野外人员作业配套支撑，保障野外仪器布设施工质量与数据采集作业条件，为</w:t>
      </w:r>
      <w:r>
        <w:rPr>
          <w:rFonts w:hint="eastAsia" w:ascii="宋体" w:hAnsi="宋体" w:cs="宋体"/>
          <w:kern w:val="2"/>
          <w:sz w:val="24"/>
          <w:szCs w:val="24"/>
          <w:highlight w:val="none"/>
          <w:lang w:val="en-US" w:eastAsia="zh-CN" w:bidi="ar-SA"/>
        </w:rPr>
        <w:t>京津交界测线</w:t>
      </w:r>
      <w:r>
        <w:rPr>
          <w:rFonts w:ascii="宋体" w:hAnsi="宋体" w:eastAsia="宋体" w:cs="宋体"/>
          <w:kern w:val="2"/>
          <w:sz w:val="24"/>
          <w:szCs w:val="24"/>
          <w:highlight w:val="none"/>
          <w:lang w:val="en-US" w:eastAsia="zh-CN" w:bidi="ar-SA"/>
        </w:rPr>
        <w:t>沿线地区断裂构造探查、地震危险源及灾害源识别研判夯实基础工作条件。供应商需承担测线野外地震仪器装卸、布设、回收、充电、巡检及看护等作业工作，须配备合格作业人员并实行专人管理，严格遵循地震勘探行业规范，严控仪器布设精度、施工流程及野外作业质量，服从现场调度并及时配合处置施工问题，规范完成野外放线作业，保障地震数据采集质量及探测成果合规可靠。</w:t>
      </w:r>
    </w:p>
    <w:p w14:paraId="05EDA980">
      <w:pPr>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 xml:space="preserve"> </w:t>
      </w:r>
      <w:r>
        <w:rPr>
          <w:rFonts w:hint="eastAsia" w:ascii="宋体" w:hAnsi="宋体" w:eastAsia="宋体" w:cs="宋体"/>
          <w:sz w:val="24"/>
          <w:szCs w:val="24"/>
          <w:highlight w:val="none"/>
          <w:lang w:val="en-US" w:eastAsia="zh-CN"/>
        </w:rPr>
        <w:t>核心技术要求</w:t>
      </w:r>
    </w:p>
    <w:p w14:paraId="2E8C3470">
      <w:pPr>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1.2.1 主要任务</w:t>
      </w:r>
    </w:p>
    <w:p w14:paraId="3CEC0A75">
      <w:pPr>
        <w:pStyle w:val="12"/>
        <w:keepNext w:val="0"/>
        <w:keepLines w:val="0"/>
        <w:widowControl/>
        <w:suppressLineNumbers w:val="0"/>
        <w:spacing w:before="0" w:beforeAutospacing="0" w:after="0" w:afterAutospacing="0" w:line="400" w:lineRule="exact"/>
        <w:ind w:left="0" w:firstLine="0"/>
        <w:jc w:val="left"/>
        <w:rPr>
          <w:rFonts w:hint="eastAsia"/>
          <w:kern w:val="2"/>
          <w:highlight w:val="none"/>
        </w:rPr>
      </w:pPr>
      <w:r>
        <w:rPr>
          <w:rFonts w:hint="eastAsia"/>
          <w:kern w:val="2"/>
          <w:highlight w:val="none"/>
        </w:rPr>
        <w:t>（1）服务内容：负责节点地震仪的装卸、布设、回收、充电、看护、巡检。</w:t>
      </w:r>
    </w:p>
    <w:p w14:paraId="5C8161F4">
      <w:pPr>
        <w:pStyle w:val="12"/>
        <w:keepNext w:val="0"/>
        <w:keepLines w:val="0"/>
        <w:widowControl/>
        <w:suppressLineNumbers w:val="0"/>
        <w:spacing w:before="0" w:beforeAutospacing="0" w:after="0" w:afterAutospacing="0" w:line="400" w:lineRule="exact"/>
        <w:ind w:left="0" w:firstLine="0"/>
        <w:jc w:val="left"/>
        <w:rPr>
          <w:rFonts w:hint="eastAsia"/>
          <w:kern w:val="2"/>
          <w:highlight w:val="none"/>
        </w:rPr>
      </w:pPr>
      <w:r>
        <w:rPr>
          <w:rFonts w:hint="eastAsia"/>
          <w:kern w:val="2"/>
          <w:highlight w:val="none"/>
        </w:rPr>
        <w:t>（2）人员：不少于</w:t>
      </w:r>
      <w:r>
        <w:rPr>
          <w:rFonts w:hint="eastAsia"/>
          <w:kern w:val="2"/>
          <w:highlight w:val="none"/>
          <w:lang w:val="en-US" w:eastAsia="zh-CN"/>
        </w:rPr>
        <w:t>3</w:t>
      </w:r>
      <w:r>
        <w:rPr>
          <w:rFonts w:hint="eastAsia"/>
          <w:kern w:val="2"/>
          <w:highlight w:val="none"/>
        </w:rPr>
        <w:t>0人（身体健康、吃苦耐劳、类似工作经验，因项目施工存在不确定性，具体人员以采购方实际需求为准）。</w:t>
      </w:r>
    </w:p>
    <w:p w14:paraId="409D9581">
      <w:pPr>
        <w:pStyle w:val="12"/>
        <w:keepNext w:val="0"/>
        <w:keepLines w:val="0"/>
        <w:widowControl/>
        <w:suppressLineNumbers w:val="0"/>
        <w:spacing w:before="0" w:beforeAutospacing="0" w:after="0" w:afterAutospacing="0" w:line="400" w:lineRule="exact"/>
        <w:ind w:left="0" w:firstLine="0"/>
        <w:jc w:val="left"/>
        <w:rPr>
          <w:rFonts w:hint="eastAsia"/>
          <w:kern w:val="2"/>
          <w:highlight w:val="none"/>
        </w:rPr>
      </w:pPr>
      <w:r>
        <w:rPr>
          <w:rFonts w:hint="eastAsia"/>
          <w:kern w:val="2"/>
          <w:highlight w:val="none"/>
        </w:rPr>
        <w:t>（3）要求服务方公司指定临时用工负责人，对工人进行管理与协调，并与采购方人员进行对接与沟通。</w:t>
      </w:r>
    </w:p>
    <w:p w14:paraId="0A34BF69">
      <w:pPr>
        <w:pStyle w:val="12"/>
        <w:keepNext w:val="0"/>
        <w:keepLines w:val="0"/>
        <w:widowControl/>
        <w:suppressLineNumbers w:val="0"/>
        <w:spacing w:before="0" w:beforeAutospacing="0" w:after="0" w:afterAutospacing="0" w:line="400" w:lineRule="exact"/>
        <w:ind w:left="0" w:firstLine="0"/>
        <w:jc w:val="left"/>
        <w:rPr>
          <w:rFonts w:hint="eastAsia"/>
          <w:kern w:val="2"/>
          <w:highlight w:val="none"/>
        </w:rPr>
      </w:pPr>
      <w:r>
        <w:rPr>
          <w:rFonts w:hint="eastAsia"/>
          <w:kern w:val="2"/>
          <w:highlight w:val="none"/>
        </w:rPr>
        <w:t>（4）临时用工人员的食宿、保险、路费等由服务方承担。</w:t>
      </w:r>
    </w:p>
    <w:p w14:paraId="1BC2F489">
      <w:pPr>
        <w:pStyle w:val="12"/>
        <w:keepNext w:val="0"/>
        <w:keepLines w:val="0"/>
        <w:widowControl/>
        <w:suppressLineNumbers w:val="0"/>
        <w:spacing w:before="0" w:beforeAutospacing="0" w:after="0" w:afterAutospacing="0" w:line="400" w:lineRule="exact"/>
        <w:ind w:left="0" w:firstLine="0"/>
        <w:jc w:val="left"/>
        <w:rPr>
          <w:rFonts w:hint="eastAsia"/>
          <w:kern w:val="2"/>
          <w:highlight w:val="none"/>
        </w:rPr>
      </w:pPr>
      <w:r>
        <w:rPr>
          <w:rFonts w:hint="eastAsia"/>
          <w:kern w:val="2"/>
          <w:highlight w:val="none"/>
        </w:rPr>
        <w:t>（5）其他要求：人员熟悉野外工作，服从项目组长野外工作安排调度，按项目组要求的工作时间和技术要求布设仪器设备，优质高效完成野外放线作业。</w:t>
      </w:r>
    </w:p>
    <w:p w14:paraId="3B1B23FE">
      <w:pPr>
        <w:pStyle w:val="12"/>
        <w:widowControl/>
        <w:spacing w:before="0" w:beforeAutospacing="0" w:after="0" w:afterAutospacing="0" w:line="400" w:lineRule="exact"/>
        <w:jc w:val="left"/>
        <w:rPr>
          <w:rFonts w:hint="eastAsia"/>
          <w:kern w:val="2"/>
          <w:highlight w:val="none"/>
          <w:woUserID w:val="0"/>
        </w:rPr>
      </w:pP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val="en-US" w:eastAsia="zh-CN" w:bidi="ar-SA"/>
          <w:woUserID w:val="0"/>
        </w:rPr>
        <w:t>6</w:t>
      </w: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val="en-US" w:eastAsia="zh-CN" w:bidi="ar-SA"/>
          <w:woUserID w:val="0"/>
        </w:rPr>
        <w:t>服务方</w:t>
      </w:r>
      <w:r>
        <w:rPr>
          <w:rFonts w:hint="eastAsia" w:ascii="宋体" w:hAnsi="宋体" w:eastAsia="宋体" w:cs="宋体"/>
          <w:kern w:val="2"/>
          <w:sz w:val="24"/>
          <w:szCs w:val="24"/>
          <w:highlight w:val="none"/>
        </w:rPr>
        <w:t>野外施工人员如发生交通事故、人身意外及各类违法违规行为，均由</w:t>
      </w:r>
      <w:r>
        <w:rPr>
          <w:rFonts w:hint="eastAsia" w:ascii="宋体" w:hAnsi="宋体" w:eastAsia="宋体" w:cs="宋体"/>
          <w:kern w:val="2"/>
          <w:sz w:val="24"/>
          <w:szCs w:val="24"/>
          <w:highlight w:val="none"/>
          <w:lang w:val="en-US" w:eastAsia="zh-CN"/>
        </w:rPr>
        <w:t>服务</w:t>
      </w:r>
      <w:r>
        <w:rPr>
          <w:rFonts w:hint="eastAsia" w:ascii="宋体" w:hAnsi="宋体" w:eastAsia="宋体" w:cs="宋体"/>
          <w:kern w:val="2"/>
          <w:sz w:val="24"/>
          <w:szCs w:val="24"/>
          <w:highlight w:val="none"/>
        </w:rPr>
        <w:t>方自行承担全部责任及相关损失；若因</w:t>
      </w:r>
      <w:r>
        <w:rPr>
          <w:rFonts w:hint="eastAsia" w:ascii="宋体" w:hAnsi="宋体" w:eastAsia="宋体" w:cs="宋体"/>
          <w:kern w:val="2"/>
          <w:sz w:val="24"/>
          <w:szCs w:val="24"/>
          <w:highlight w:val="none"/>
          <w:lang w:val="en-US" w:eastAsia="zh-CN"/>
        </w:rPr>
        <w:t>服务</w:t>
      </w:r>
      <w:r>
        <w:rPr>
          <w:rFonts w:hint="eastAsia" w:ascii="宋体" w:hAnsi="宋体" w:eastAsia="宋体" w:cs="宋体"/>
          <w:kern w:val="2"/>
          <w:sz w:val="24"/>
          <w:szCs w:val="24"/>
          <w:highlight w:val="none"/>
        </w:rPr>
        <w:t>方人员原因造成工期延误、产生工程损失的，按本合同约定条款另行追责处理。</w:t>
      </w:r>
    </w:p>
    <w:p w14:paraId="08FA3805">
      <w:pPr>
        <w:pStyle w:val="12"/>
        <w:keepNext w:val="0"/>
        <w:keepLines w:val="0"/>
        <w:widowControl/>
        <w:suppressLineNumbers w:val="0"/>
        <w:spacing w:before="0" w:beforeAutospacing="0" w:after="0" w:afterAutospacing="0" w:line="400" w:lineRule="exact"/>
        <w:ind w:left="0" w:firstLine="0"/>
        <w:jc w:val="left"/>
        <w:rPr>
          <w:rFonts w:hint="eastAsia"/>
          <w:kern w:val="2"/>
          <w:highlight w:val="none"/>
        </w:rPr>
      </w:pPr>
      <w:r>
        <w:rPr>
          <w:rFonts w:hint="eastAsia"/>
          <w:kern w:val="2"/>
          <w:highlight w:val="none"/>
          <w:lang w:eastAsia="zh-CN"/>
          <w:woUserID w:val="0"/>
        </w:rPr>
        <w:t>（</w:t>
      </w:r>
      <w:r>
        <w:rPr>
          <w:rFonts w:hint="eastAsia"/>
          <w:kern w:val="2"/>
          <w:highlight w:val="none"/>
          <w:lang w:val="en-US" w:eastAsia="zh-CN"/>
          <w:woUserID w:val="0"/>
        </w:rPr>
        <w:t>7</w:t>
      </w:r>
      <w:r>
        <w:rPr>
          <w:rFonts w:hint="eastAsia"/>
          <w:kern w:val="2"/>
          <w:highlight w:val="none"/>
          <w:lang w:eastAsia="zh-CN"/>
          <w:woUserID w:val="0"/>
        </w:rPr>
        <w:t>）</w:t>
      </w:r>
      <w:r>
        <w:rPr>
          <w:rFonts w:hint="eastAsia"/>
          <w:kern w:val="2"/>
          <w:highlight w:val="none"/>
          <w:woUserID w:val="0"/>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0C3EECE7">
      <w:pPr>
        <w:pStyle w:val="12"/>
        <w:keepNext w:val="0"/>
        <w:keepLines w:val="0"/>
        <w:widowControl/>
        <w:suppressLineNumbers w:val="0"/>
        <w:spacing w:before="0" w:beforeAutospacing="0" w:after="0" w:afterAutospacing="0" w:line="360" w:lineRule="auto"/>
        <w:ind w:left="0" w:firstLine="0"/>
        <w:jc w:val="left"/>
        <w:rPr>
          <w:rFonts w:hint="eastAsia"/>
          <w:kern w:val="2"/>
          <w:highlight w:val="none"/>
          <w:lang w:val="en-US" w:eastAsia="zh-CN"/>
        </w:rPr>
      </w:pPr>
      <w:r>
        <w:rPr>
          <w:rFonts w:hint="eastAsia"/>
          <w:kern w:val="2"/>
          <w:highlight w:val="none"/>
          <w:lang w:val="en-US" w:eastAsia="zh-CN"/>
        </w:rPr>
        <w:t>1.2.2 质量要求</w:t>
      </w:r>
    </w:p>
    <w:p w14:paraId="355DB5F9">
      <w:pPr>
        <w:pStyle w:val="12"/>
        <w:keepNext w:val="0"/>
        <w:keepLines w:val="0"/>
        <w:widowControl/>
        <w:suppressLineNumbers w:val="0"/>
        <w:spacing w:before="0" w:beforeAutospacing="0" w:after="0" w:afterAutospacing="0" w:line="400" w:lineRule="exact"/>
        <w:ind w:left="0" w:firstLine="0"/>
        <w:jc w:val="left"/>
        <w:rPr>
          <w:rFonts w:hint="default"/>
          <w:kern w:val="2"/>
          <w:highlight w:val="none"/>
          <w:lang w:val="en-US" w:eastAsia="zh-CN"/>
        </w:rPr>
      </w:pPr>
      <w:r>
        <w:rPr>
          <w:rFonts w:hint="default"/>
          <w:kern w:val="2"/>
          <w:highlight w:val="none"/>
          <w:lang w:val="en-US" w:eastAsia="zh-CN"/>
        </w:rPr>
        <w:t>（1）人员质量：作业人员须身体健康、吃苦耐劳，具备野外施工经验，能够适应野外复杂施工环境。服务方需指派专职负责人，统筹人员管理、协调对接工作，所有人员必须服从现场调度，遵守施工纪律。</w:t>
      </w:r>
    </w:p>
    <w:p w14:paraId="68007CC7">
      <w:pPr>
        <w:pStyle w:val="12"/>
        <w:keepNext w:val="0"/>
        <w:keepLines w:val="0"/>
        <w:widowControl/>
        <w:suppressLineNumbers w:val="0"/>
        <w:spacing w:before="0" w:beforeAutospacing="0" w:after="0" w:afterAutospacing="0" w:line="400" w:lineRule="exact"/>
        <w:ind w:left="0" w:firstLine="0"/>
        <w:jc w:val="left"/>
        <w:rPr>
          <w:rFonts w:hint="default"/>
          <w:kern w:val="2"/>
          <w:highlight w:val="none"/>
          <w:lang w:val="en-US" w:eastAsia="zh-CN"/>
        </w:rPr>
      </w:pPr>
      <w:r>
        <w:rPr>
          <w:rFonts w:hint="default"/>
          <w:kern w:val="2"/>
          <w:highlight w:val="none"/>
          <w:lang w:val="en-US" w:eastAsia="zh-CN"/>
        </w:rPr>
        <w:t>（2）作业质量：严格遵照技术标准开展地震仪装卸、布设、回收、充电、巡检、看护等工作，仪器布设点位精准、摆放规范，严防设备漏放、遗失，保障设备稳定运行及安全。</w:t>
      </w:r>
    </w:p>
    <w:p w14:paraId="072B9CF8">
      <w:pPr>
        <w:pStyle w:val="12"/>
        <w:keepNext w:val="0"/>
        <w:keepLines w:val="0"/>
        <w:widowControl/>
        <w:suppressLineNumbers w:val="0"/>
        <w:spacing w:before="0" w:beforeAutospacing="0" w:after="0" w:afterAutospacing="0" w:line="400" w:lineRule="exact"/>
        <w:ind w:left="0" w:firstLine="0"/>
        <w:jc w:val="left"/>
        <w:rPr>
          <w:rFonts w:hint="default"/>
          <w:kern w:val="2"/>
          <w:highlight w:val="none"/>
          <w:lang w:val="en-US" w:eastAsia="zh-CN"/>
        </w:rPr>
      </w:pPr>
      <w:r>
        <w:rPr>
          <w:rFonts w:hint="default"/>
          <w:kern w:val="2"/>
          <w:highlight w:val="none"/>
          <w:lang w:val="en-US" w:eastAsia="zh-CN"/>
        </w:rPr>
        <w:t>（3）施工要求：严格遵守作业时长与施工规范，保质保量完成野外放线作业，施工成果必须符合地震采集项目技术质量标准。</w:t>
      </w:r>
    </w:p>
    <w:p w14:paraId="2671A05A">
      <w:pPr>
        <w:pStyle w:val="12"/>
        <w:keepNext w:val="0"/>
        <w:keepLines w:val="0"/>
        <w:widowControl/>
        <w:suppressLineNumbers w:val="0"/>
        <w:spacing w:before="0" w:beforeAutospacing="0" w:after="0" w:afterAutospacing="0" w:line="400" w:lineRule="exact"/>
        <w:ind w:left="0" w:firstLine="0"/>
        <w:jc w:val="left"/>
        <w:rPr>
          <w:rFonts w:hint="default"/>
          <w:kern w:val="2"/>
          <w:highlight w:val="none"/>
          <w:lang w:val="en-US" w:eastAsia="zh-CN"/>
        </w:rPr>
      </w:pPr>
      <w:r>
        <w:rPr>
          <w:rFonts w:hint="default"/>
          <w:kern w:val="2"/>
          <w:highlight w:val="none"/>
          <w:lang w:val="en-US" w:eastAsia="zh-CN"/>
        </w:rPr>
        <w:t>（4）管控要求：服务方承担人员后勤保障（食宿、车辆及人员保险等），作业严禁私自更改施工流程。采购方有权质量核查，不合格作业须无偿整改。</w:t>
      </w:r>
    </w:p>
    <w:p w14:paraId="5C216DEC">
      <w:pPr>
        <w:spacing w:line="360" w:lineRule="auto"/>
        <w:rPr>
          <w:rFonts w:hint="eastAsia" w:ascii="Arial" w:hAnsi="Arial" w:eastAsia="黑体" w:cs="Times New Roman"/>
          <w:kern w:val="0"/>
          <w:sz w:val="28"/>
          <w:szCs w:val="20"/>
          <w:highlight w:val="none"/>
        </w:rPr>
      </w:pPr>
      <w:r>
        <w:rPr>
          <w:rFonts w:hint="eastAsia" w:ascii="Arial" w:hAnsi="Arial" w:eastAsia="黑体" w:cs="Times New Roman"/>
          <w:kern w:val="0"/>
          <w:sz w:val="28"/>
          <w:szCs w:val="20"/>
          <w:highlight w:val="none"/>
        </w:rPr>
        <w:t>2.说明</w:t>
      </w:r>
    </w:p>
    <w:p w14:paraId="298AFE6F">
      <w:pPr>
        <w:widowControl/>
        <w:numPr>
          <w:ilvl w:val="0"/>
          <w:numId w:val="0"/>
        </w:numPr>
        <w:spacing w:line="400" w:lineRule="exact"/>
        <w:jc w:val="left"/>
        <w:rPr>
          <w:rFonts w:hint="eastAsia" w:ascii="宋体" w:hAnsi="宋体" w:eastAsia="宋体" w:cs="宋体"/>
          <w:spacing w:val="0"/>
          <w:sz w:val="24"/>
          <w:szCs w:val="24"/>
          <w:highlight w:val="none"/>
        </w:rPr>
      </w:pPr>
      <w:r>
        <w:rPr>
          <w:rFonts w:hint="default" w:ascii="宋体" w:hAnsi="宋体" w:eastAsia="宋体" w:cs="宋体"/>
          <w:spacing w:val="0"/>
          <w:kern w:val="2"/>
          <w:sz w:val="24"/>
          <w:szCs w:val="24"/>
          <w:highlight w:val="none"/>
        </w:rPr>
        <w:t>2.1</w:t>
      </w:r>
      <w:r>
        <w:rPr>
          <w:rFonts w:hint="eastAsia" w:ascii="宋体" w:hAnsi="宋体" w:eastAsia="宋体" w:cs="宋体"/>
          <w:spacing w:val="0"/>
          <w:sz w:val="24"/>
          <w:szCs w:val="24"/>
          <w:highlight w:val="none"/>
        </w:rPr>
        <w:t>报价为完成本项目全部工作内容的包干价，包含人工、设备、耗材</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税费等所有相关费用，采购人不再另行支付其他费用；</w:t>
      </w:r>
    </w:p>
    <w:p w14:paraId="786E1608">
      <w:pPr>
        <w:spacing w:line="400" w:lineRule="exact"/>
        <w:rPr>
          <w:rFonts w:ascii="仿宋_GB2312" w:hAnsi="仿宋_GB2312" w:eastAsia="仿宋_GB2312" w:cs="仿宋_GB2312"/>
          <w:spacing w:val="-11"/>
          <w:sz w:val="28"/>
          <w:szCs w:val="28"/>
          <w:highlight w:val="none"/>
        </w:rPr>
      </w:pPr>
      <w:r>
        <w:rPr>
          <w:rFonts w:hint="default" w:ascii="宋体" w:hAnsi="宋体" w:eastAsia="宋体" w:cs="宋体"/>
          <w:spacing w:val="0"/>
          <w:sz w:val="24"/>
          <w:szCs w:val="24"/>
          <w:highlight w:val="none"/>
        </w:rPr>
        <w:t>2.</w:t>
      </w:r>
      <w:r>
        <w:rPr>
          <w:rFonts w:hint="eastAsia" w:ascii="宋体" w:hAnsi="宋体" w:cs="宋体"/>
          <w:spacing w:val="0"/>
          <w:sz w:val="24"/>
          <w:szCs w:val="24"/>
          <w:highlight w:val="none"/>
          <w:lang w:val="en-US" w:eastAsia="zh-CN"/>
        </w:rPr>
        <w:t>2</w:t>
      </w:r>
      <w:r>
        <w:rPr>
          <w:rFonts w:hint="eastAsia" w:ascii="宋体" w:hAnsi="宋体" w:eastAsia="宋体" w:cs="宋体"/>
          <w:spacing w:val="0"/>
          <w:sz w:val="24"/>
          <w:szCs w:val="24"/>
          <w:highlight w:val="none"/>
        </w:rPr>
        <w:t>供应商需在服务期限内完成全部工作内容，采购人组织验收，验收不合格的，供应商需在规定时间内无偿整改，直至验收合格。</w:t>
      </w:r>
    </w:p>
    <w:p w14:paraId="1C955170">
      <w:pPr>
        <w:rPr>
          <w:rFonts w:hint="eastAsia"/>
          <w:highlight w:val="none"/>
          <w:lang w:val="en-US" w:eastAsia="zh-CN"/>
        </w:rPr>
      </w:pPr>
    </w:p>
    <w:p w14:paraId="7597A80E">
      <w:pPr>
        <w:rPr>
          <w:rFonts w:hint="eastAsia"/>
          <w:highlight w:val="none"/>
        </w:rPr>
      </w:pPr>
    </w:p>
    <w:p w14:paraId="07334147">
      <w:pPr>
        <w:rPr>
          <w:rFonts w:hint="eastAsia" w:ascii="仿宋_GB2312" w:hAnsi="宋体" w:eastAsia="仿宋_GB2312"/>
          <w:b/>
          <w:sz w:val="36"/>
          <w:szCs w:val="36"/>
          <w:highlight w:val="none"/>
        </w:rPr>
      </w:pPr>
    </w:p>
    <w:p w14:paraId="6FC6F2DB">
      <w:pPr>
        <w:rPr>
          <w:rFonts w:hint="eastAsia" w:ascii="仿宋_GB2312" w:hAnsi="宋体" w:eastAsia="仿宋_GB2312"/>
          <w:b/>
          <w:sz w:val="36"/>
          <w:szCs w:val="36"/>
          <w:highlight w:val="none"/>
        </w:rPr>
      </w:pPr>
    </w:p>
    <w:p w14:paraId="31645704">
      <w:pPr>
        <w:rPr>
          <w:rFonts w:hint="eastAsia" w:ascii="仿宋_GB2312" w:hAnsi="宋体" w:eastAsia="仿宋_GB2312"/>
          <w:b/>
          <w:sz w:val="36"/>
          <w:szCs w:val="36"/>
          <w:highlight w:val="none"/>
        </w:rPr>
      </w:pPr>
    </w:p>
    <w:p w14:paraId="2FB21228">
      <w:pPr>
        <w:pStyle w:val="2"/>
        <w:rPr>
          <w:rFonts w:hint="eastAsia" w:ascii="仿宋_GB2312" w:hAnsi="宋体" w:eastAsia="仿宋_GB2312"/>
          <w:b/>
          <w:sz w:val="36"/>
          <w:szCs w:val="36"/>
          <w:highlight w:val="none"/>
        </w:rPr>
      </w:pPr>
    </w:p>
    <w:p w14:paraId="0DEB460E">
      <w:pPr>
        <w:pStyle w:val="2"/>
        <w:rPr>
          <w:rFonts w:hint="eastAsia" w:ascii="仿宋_GB2312" w:hAnsi="宋体" w:eastAsia="仿宋_GB2312"/>
          <w:b/>
          <w:sz w:val="36"/>
          <w:szCs w:val="36"/>
          <w:highlight w:val="none"/>
        </w:rPr>
      </w:pPr>
    </w:p>
    <w:p w14:paraId="07810C8E">
      <w:pPr>
        <w:pStyle w:val="2"/>
        <w:rPr>
          <w:rFonts w:hint="eastAsia" w:ascii="仿宋_GB2312" w:hAnsi="宋体" w:eastAsia="仿宋_GB2312"/>
          <w:b/>
          <w:sz w:val="36"/>
          <w:szCs w:val="36"/>
          <w:highlight w:val="none"/>
        </w:rPr>
      </w:pPr>
    </w:p>
    <w:p w14:paraId="1DEA2CAD">
      <w:pPr>
        <w:pStyle w:val="2"/>
        <w:rPr>
          <w:rFonts w:hint="eastAsia" w:ascii="仿宋_GB2312" w:hAnsi="宋体" w:eastAsia="仿宋_GB2312"/>
          <w:b/>
          <w:sz w:val="36"/>
          <w:szCs w:val="36"/>
          <w:highlight w:val="none"/>
        </w:rPr>
      </w:pPr>
    </w:p>
    <w:p w14:paraId="7B8B73FC">
      <w:pPr>
        <w:pStyle w:val="2"/>
        <w:rPr>
          <w:rFonts w:hint="eastAsia" w:ascii="仿宋_GB2312" w:hAnsi="宋体" w:eastAsia="仿宋_GB2312"/>
          <w:b/>
          <w:sz w:val="36"/>
          <w:szCs w:val="36"/>
          <w:highlight w:val="none"/>
        </w:rPr>
      </w:pPr>
    </w:p>
    <w:p w14:paraId="2D4148A1">
      <w:pPr>
        <w:pStyle w:val="2"/>
        <w:rPr>
          <w:rFonts w:hint="eastAsia" w:ascii="仿宋_GB2312" w:hAnsi="宋体" w:eastAsia="仿宋_GB2312"/>
          <w:b/>
          <w:sz w:val="36"/>
          <w:szCs w:val="36"/>
          <w:highlight w:val="none"/>
        </w:rPr>
      </w:pPr>
    </w:p>
    <w:p w14:paraId="3D34A7F0">
      <w:pPr>
        <w:rPr>
          <w:rFonts w:hint="eastAsia" w:ascii="仿宋_GB2312" w:hAnsi="宋体" w:eastAsia="仿宋_GB2312"/>
          <w:b/>
          <w:sz w:val="36"/>
          <w:szCs w:val="36"/>
          <w:highlight w:val="none"/>
        </w:rPr>
      </w:pPr>
    </w:p>
    <w:p w14:paraId="70927D93">
      <w:pPr>
        <w:rPr>
          <w:rFonts w:hint="eastAsia" w:ascii="宋体" w:hAnsi="宋体" w:eastAsia="宋体" w:cs="宋体"/>
          <w:b/>
          <w:spacing w:val="-11"/>
          <w:kern w:val="2"/>
          <w:sz w:val="32"/>
          <w:szCs w:val="32"/>
          <w:highlight w:val="none"/>
        </w:rPr>
      </w:pPr>
      <w:r>
        <w:rPr>
          <w:rFonts w:hint="eastAsia" w:ascii="宋体" w:hAnsi="宋体" w:eastAsia="宋体" w:cs="宋体"/>
          <w:b/>
          <w:spacing w:val="-11"/>
          <w:kern w:val="2"/>
          <w:sz w:val="32"/>
          <w:szCs w:val="32"/>
          <w:highlight w:val="none"/>
        </w:rPr>
        <w:br w:type="page"/>
      </w:r>
    </w:p>
    <w:p w14:paraId="2166EF0D">
      <w:pPr>
        <w:rPr>
          <w:rFonts w:hint="eastAsia"/>
          <w:highlight w:val="none"/>
        </w:rPr>
      </w:pPr>
    </w:p>
    <w:p w14:paraId="763C8219">
      <w:pPr>
        <w:pStyle w:val="4"/>
        <w:ind w:firstLine="0" w:firstLineChars="0"/>
        <w:jc w:val="center"/>
        <w:rPr>
          <w:rFonts w:hint="eastAsia" w:ascii="宋体" w:hAnsi="宋体" w:eastAsia="宋体" w:cs="宋体"/>
          <w:b/>
          <w:spacing w:val="-11"/>
          <w:kern w:val="2"/>
          <w:sz w:val="32"/>
          <w:szCs w:val="32"/>
          <w:highlight w:val="none"/>
        </w:rPr>
      </w:pPr>
      <w:r>
        <w:rPr>
          <w:rFonts w:hint="eastAsia" w:ascii="宋体" w:hAnsi="宋体" w:eastAsia="宋体" w:cs="宋体"/>
          <w:b/>
          <w:spacing w:val="-11"/>
          <w:kern w:val="2"/>
          <w:sz w:val="32"/>
          <w:szCs w:val="32"/>
          <w:highlight w:val="none"/>
        </w:rPr>
        <w:t>第六部分 采购谈判响应文件格式及内容</w:t>
      </w:r>
    </w:p>
    <w:p w14:paraId="67CF2AEC">
      <w:pPr>
        <w:jc w:val="center"/>
        <w:rPr>
          <w:rFonts w:ascii="宋体" w:hAnsi="宋体"/>
          <w:b/>
          <w:bCs/>
          <w:kern w:val="0"/>
          <w:sz w:val="36"/>
          <w:szCs w:val="36"/>
          <w:highlight w:val="none"/>
        </w:rPr>
      </w:pPr>
    </w:p>
    <w:p w14:paraId="1F5AA889">
      <w:pPr>
        <w:jc w:val="center"/>
        <w:rPr>
          <w:rFonts w:hint="eastAsia" w:ascii="宋体" w:hAnsi="宋体" w:cs="Times New Roman"/>
          <w:b/>
          <w:sz w:val="52"/>
          <w:szCs w:val="52"/>
          <w:highlight w:val="none"/>
          <w:lang w:eastAsia="zh-CN"/>
        </w:rPr>
      </w:pPr>
      <w:r>
        <w:rPr>
          <w:rFonts w:hint="eastAsia" w:ascii="宋体" w:hAnsi="宋体" w:eastAsia="宋体" w:cs="Times New Roman"/>
          <w:b/>
          <w:sz w:val="52"/>
          <w:szCs w:val="52"/>
          <w:highlight w:val="none"/>
        </w:rPr>
        <w:t>地震灾害预防-</w:t>
      </w:r>
      <w:r>
        <w:rPr>
          <w:rFonts w:hint="eastAsia" w:ascii="宋体" w:hAnsi="宋体" w:cs="Times New Roman"/>
          <w:b/>
          <w:sz w:val="52"/>
          <w:szCs w:val="52"/>
          <w:highlight w:val="none"/>
          <w:lang w:eastAsia="zh-CN"/>
        </w:rPr>
        <w:t>地震危险源和风险源探察项目</w:t>
      </w:r>
      <w:r>
        <w:rPr>
          <w:rFonts w:hint="eastAsia" w:ascii="宋体" w:hAnsi="宋体" w:cs="Times New Roman"/>
          <w:b/>
          <w:sz w:val="52"/>
          <w:szCs w:val="52"/>
          <w:highlight w:val="none"/>
          <w:lang w:val="en-US" w:eastAsia="zh-CN"/>
        </w:rPr>
        <w:t>京津交界</w:t>
      </w:r>
      <w:r>
        <w:rPr>
          <w:rFonts w:hint="eastAsia" w:ascii="宋体" w:hAnsi="宋体" w:cs="Times New Roman"/>
          <w:b/>
          <w:sz w:val="52"/>
          <w:szCs w:val="52"/>
          <w:highlight w:val="none"/>
          <w:lang w:eastAsia="zh-CN"/>
        </w:rPr>
        <w:t>测线</w:t>
      </w:r>
    </w:p>
    <w:p w14:paraId="0F9DDB27">
      <w:pPr>
        <w:jc w:val="center"/>
        <w:rPr>
          <w:rFonts w:hint="eastAsia" w:ascii="宋体" w:hAnsi="宋体" w:eastAsia="宋体" w:cs="Times New Roman"/>
          <w:b/>
          <w:sz w:val="52"/>
          <w:szCs w:val="52"/>
          <w:highlight w:val="none"/>
          <w:lang w:val="en-US" w:eastAsia="zh-CN"/>
        </w:rPr>
      </w:pPr>
      <w:r>
        <w:rPr>
          <w:rFonts w:hint="eastAsia" w:ascii="宋体" w:hAnsi="宋体" w:cs="Times New Roman"/>
          <w:b/>
          <w:sz w:val="52"/>
          <w:szCs w:val="52"/>
          <w:highlight w:val="none"/>
          <w:lang w:val="en-US" w:eastAsia="zh-CN"/>
        </w:rPr>
        <w:t>野外临时用工</w:t>
      </w:r>
      <w:r>
        <w:rPr>
          <w:rFonts w:hint="eastAsia" w:ascii="宋体" w:hAnsi="宋体" w:eastAsia="宋体" w:cs="Times New Roman"/>
          <w:b/>
          <w:sz w:val="52"/>
          <w:szCs w:val="52"/>
          <w:highlight w:val="none"/>
          <w:lang w:val="en-US" w:eastAsia="zh-CN"/>
        </w:rPr>
        <w:t>服务</w:t>
      </w:r>
    </w:p>
    <w:p w14:paraId="5A3E5654">
      <w:pPr>
        <w:jc w:val="center"/>
        <w:rPr>
          <w:rFonts w:hint="eastAsia" w:ascii="宋体" w:hAnsi="宋体" w:eastAsia="宋体" w:cs="Times New Roman"/>
          <w:b/>
          <w:sz w:val="52"/>
          <w:szCs w:val="52"/>
          <w:highlight w:val="none"/>
        </w:rPr>
      </w:pPr>
      <w:r>
        <w:rPr>
          <w:rFonts w:hint="eastAsia" w:ascii="宋体" w:hAnsi="宋体" w:eastAsia="宋体" w:cs="Times New Roman"/>
          <w:b/>
          <w:sz w:val="52"/>
          <w:szCs w:val="52"/>
          <w:highlight w:val="none"/>
        </w:rPr>
        <w:t>谈判响应文件</w:t>
      </w:r>
    </w:p>
    <w:p w14:paraId="351F5C06">
      <w:pPr>
        <w:jc w:val="center"/>
        <w:rPr>
          <w:rFonts w:ascii="宋体" w:hAnsi="宋体"/>
          <w:b/>
          <w:sz w:val="36"/>
          <w:szCs w:val="36"/>
          <w:highlight w:val="none"/>
        </w:rPr>
      </w:pPr>
    </w:p>
    <w:p w14:paraId="0E05567B">
      <w:pPr>
        <w:jc w:val="center"/>
        <w:rPr>
          <w:rFonts w:ascii="宋体" w:hAnsi="宋体"/>
          <w:b/>
          <w:bCs/>
          <w:kern w:val="0"/>
          <w:sz w:val="52"/>
          <w:szCs w:val="52"/>
          <w:highlight w:val="none"/>
        </w:rPr>
      </w:pPr>
    </w:p>
    <w:p w14:paraId="613AEF7B">
      <w:pPr>
        <w:rPr>
          <w:rFonts w:ascii="宋体" w:hAnsi="宋体"/>
          <w:b/>
          <w:sz w:val="36"/>
          <w:highlight w:val="none"/>
        </w:rPr>
      </w:pPr>
    </w:p>
    <w:p w14:paraId="483001A5">
      <w:pPr>
        <w:rPr>
          <w:rFonts w:ascii="宋体" w:hAnsi="宋体"/>
          <w:sz w:val="36"/>
          <w:highlight w:val="none"/>
        </w:rPr>
      </w:pPr>
    </w:p>
    <w:p w14:paraId="19212085">
      <w:pPr>
        <w:rPr>
          <w:rFonts w:ascii="宋体" w:hAnsi="宋体"/>
          <w:sz w:val="36"/>
          <w:highlight w:val="none"/>
        </w:rPr>
      </w:pPr>
    </w:p>
    <w:p w14:paraId="11673887">
      <w:pPr>
        <w:rPr>
          <w:rFonts w:ascii="宋体" w:hAnsi="宋体"/>
          <w:sz w:val="36"/>
          <w:highlight w:val="none"/>
        </w:rPr>
      </w:pPr>
    </w:p>
    <w:p w14:paraId="7A2C9323">
      <w:pPr>
        <w:rPr>
          <w:rFonts w:ascii="宋体" w:hAnsi="宋体"/>
          <w:sz w:val="36"/>
          <w:highlight w:val="none"/>
        </w:rPr>
      </w:pPr>
    </w:p>
    <w:p w14:paraId="3E6FFCD2">
      <w:pPr>
        <w:rPr>
          <w:rFonts w:ascii="宋体" w:hAnsi="宋体"/>
          <w:sz w:val="36"/>
          <w:highlight w:val="none"/>
        </w:rPr>
      </w:pPr>
    </w:p>
    <w:p w14:paraId="4EA23C6E">
      <w:pPr>
        <w:rPr>
          <w:rFonts w:ascii="宋体" w:hAnsi="宋体"/>
          <w:sz w:val="36"/>
          <w:highlight w:val="none"/>
        </w:rPr>
      </w:pPr>
    </w:p>
    <w:p w14:paraId="1028084B">
      <w:pPr>
        <w:rPr>
          <w:rFonts w:ascii="宋体" w:hAnsi="宋体"/>
          <w:sz w:val="36"/>
          <w:highlight w:val="none"/>
        </w:rPr>
      </w:pPr>
    </w:p>
    <w:p w14:paraId="0172F59E">
      <w:pPr>
        <w:rPr>
          <w:rFonts w:ascii="宋体" w:hAnsi="宋体"/>
          <w:sz w:val="36"/>
          <w:highlight w:val="none"/>
        </w:rPr>
      </w:pPr>
    </w:p>
    <w:p w14:paraId="5CFF8BFE">
      <w:pPr>
        <w:spacing w:line="480" w:lineRule="auto"/>
        <w:jc w:val="center"/>
        <w:rPr>
          <w:rFonts w:ascii="宋体" w:hAnsi="宋体"/>
          <w:sz w:val="32"/>
          <w:szCs w:val="32"/>
          <w:highlight w:val="none"/>
        </w:rPr>
      </w:pPr>
      <w:r>
        <w:rPr>
          <w:rFonts w:hint="eastAsia" w:ascii="宋体" w:hAnsi="宋体"/>
          <w:sz w:val="32"/>
          <w:szCs w:val="32"/>
          <w:highlight w:val="none"/>
        </w:rPr>
        <w:t>投标人：</w:t>
      </w:r>
      <w:r>
        <w:rPr>
          <w:rFonts w:hint="eastAsia" w:ascii="宋体" w:hAnsi="宋体"/>
          <w:sz w:val="32"/>
          <w:szCs w:val="32"/>
          <w:highlight w:val="none"/>
          <w:u w:val="single"/>
        </w:rPr>
        <w:t xml:space="preserve">                         </w:t>
      </w:r>
      <w:r>
        <w:rPr>
          <w:rFonts w:hint="eastAsia" w:ascii="宋体" w:hAnsi="宋体"/>
          <w:sz w:val="32"/>
          <w:szCs w:val="32"/>
          <w:highlight w:val="none"/>
        </w:rPr>
        <w:t>（盖章）</w:t>
      </w:r>
    </w:p>
    <w:p w14:paraId="18329BF3">
      <w:pPr>
        <w:spacing w:line="480" w:lineRule="auto"/>
        <w:jc w:val="center"/>
        <w:rPr>
          <w:rFonts w:ascii="宋体" w:hAnsi="宋体"/>
          <w:sz w:val="32"/>
          <w:szCs w:val="32"/>
          <w:highlight w:val="none"/>
          <w:u w:val="single"/>
        </w:rPr>
      </w:pPr>
      <w:r>
        <w:rPr>
          <w:rFonts w:hint="eastAsia" w:ascii="宋体" w:hAnsi="宋体"/>
          <w:sz w:val="32"/>
          <w:szCs w:val="32"/>
          <w:highlight w:val="none"/>
        </w:rPr>
        <w:t>法定代表人或被授权人：</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 xml:space="preserve">   </w:t>
      </w:r>
      <w:r>
        <w:rPr>
          <w:rFonts w:hint="eastAsia" w:ascii="宋体" w:hAnsi="宋体"/>
          <w:sz w:val="32"/>
          <w:szCs w:val="32"/>
          <w:highlight w:val="none"/>
        </w:rPr>
        <w:t>（签字）</w:t>
      </w:r>
    </w:p>
    <w:p w14:paraId="1E01379B">
      <w:pPr>
        <w:jc w:val="center"/>
        <w:rPr>
          <w:rFonts w:hint="eastAsia" w:ascii="宋体" w:hAnsi="宋体"/>
          <w:sz w:val="32"/>
          <w:szCs w:val="32"/>
          <w:highlight w:val="none"/>
        </w:rPr>
      </w:pPr>
      <w:r>
        <w:rPr>
          <w:rFonts w:hint="eastAsia" w:ascii="宋体" w:hAnsi="宋体"/>
          <w:sz w:val="32"/>
          <w:szCs w:val="32"/>
          <w:highlight w:val="none"/>
        </w:rPr>
        <w:t>日   期</w:t>
      </w:r>
      <w:r>
        <w:rPr>
          <w:rFonts w:ascii="宋体" w:hAnsi="宋体"/>
          <w:sz w:val="32"/>
          <w:szCs w:val="32"/>
          <w:highlight w:val="none"/>
        </w:rPr>
        <w:t>：</w:t>
      </w:r>
      <w:r>
        <w:rPr>
          <w:rFonts w:hint="eastAsia" w:ascii="宋体" w:hAnsi="宋体"/>
          <w:sz w:val="32"/>
          <w:szCs w:val="32"/>
          <w:highlight w:val="none"/>
          <w:u w:val="single"/>
        </w:rPr>
        <w:t xml:space="preserve"> </w:t>
      </w:r>
      <w:r>
        <w:rPr>
          <w:rFonts w:hint="default" w:ascii="宋体" w:hAnsi="宋体"/>
          <w:sz w:val="32"/>
          <w:szCs w:val="32"/>
          <w:highlight w:val="none"/>
          <w:u w:val="single"/>
          <w:lang w:eastAsia="zh-CN"/>
        </w:rPr>
        <w:t xml:space="preserve">      </w:t>
      </w:r>
      <w:r>
        <w:rPr>
          <w:rFonts w:hint="eastAsia" w:ascii="宋体" w:hAnsi="宋体"/>
          <w:sz w:val="32"/>
          <w:szCs w:val="32"/>
          <w:highlight w:val="none"/>
          <w:u w:val="single"/>
        </w:rPr>
        <w:t>年</w:t>
      </w:r>
      <w:r>
        <w:rPr>
          <w:rFonts w:hint="default" w:ascii="宋体" w:hAnsi="宋体"/>
          <w:sz w:val="32"/>
          <w:szCs w:val="32"/>
          <w:highlight w:val="none"/>
          <w:u w:val="single"/>
        </w:rPr>
        <w:t xml:space="preserve">  </w:t>
      </w:r>
      <w:r>
        <w:rPr>
          <w:rFonts w:hint="eastAsia" w:ascii="宋体" w:hAnsi="宋体"/>
          <w:sz w:val="32"/>
          <w:szCs w:val="32"/>
          <w:highlight w:val="none"/>
          <w:u w:val="single"/>
        </w:rPr>
        <w:t>月</w:t>
      </w:r>
      <w:r>
        <w:rPr>
          <w:rFonts w:hint="default" w:ascii="宋体" w:hAnsi="宋体"/>
          <w:sz w:val="32"/>
          <w:szCs w:val="32"/>
          <w:highlight w:val="none"/>
          <w:u w:val="single"/>
        </w:rPr>
        <w:t xml:space="preserve">   </w:t>
      </w:r>
      <w:r>
        <w:rPr>
          <w:rFonts w:hint="eastAsia" w:ascii="宋体" w:hAnsi="宋体"/>
          <w:sz w:val="32"/>
          <w:szCs w:val="32"/>
          <w:highlight w:val="none"/>
          <w:u w:val="single"/>
        </w:rPr>
        <w:t>日</w:t>
      </w:r>
    </w:p>
    <w:p w14:paraId="6B30891F">
      <w:pPr>
        <w:rPr>
          <w:rFonts w:ascii="宋体" w:hAnsi="宋体"/>
          <w:b/>
          <w:bCs/>
          <w:sz w:val="32"/>
          <w:highlight w:val="none"/>
        </w:rPr>
      </w:pPr>
    </w:p>
    <w:p w14:paraId="6F2C8863">
      <w:pPr>
        <w:jc w:val="center"/>
        <w:rPr>
          <w:rFonts w:ascii="宋体" w:hAnsi="宋体"/>
          <w:b/>
          <w:sz w:val="32"/>
          <w:szCs w:val="32"/>
          <w:highlight w:val="none"/>
        </w:rPr>
      </w:pPr>
    </w:p>
    <w:p w14:paraId="2DF834A9">
      <w:pPr>
        <w:spacing w:line="380" w:lineRule="exact"/>
        <w:rPr>
          <w:rFonts w:ascii="仿宋_GB2312" w:hAnsi="宋体" w:eastAsia="仿宋_GB2312"/>
          <w:sz w:val="28"/>
          <w:szCs w:val="28"/>
          <w:highlight w:val="none"/>
        </w:rPr>
      </w:pPr>
    </w:p>
    <w:p w14:paraId="04F1CAE1">
      <w:pPr>
        <w:spacing w:line="380" w:lineRule="exact"/>
        <w:rPr>
          <w:rFonts w:ascii="仿宋_GB2312" w:hAnsi="宋体" w:eastAsia="仿宋_GB2312"/>
          <w:sz w:val="28"/>
          <w:szCs w:val="28"/>
          <w:highlight w:val="none"/>
        </w:rPr>
      </w:pPr>
    </w:p>
    <w:p w14:paraId="623A6B9B">
      <w:pPr>
        <w:spacing w:line="380" w:lineRule="exact"/>
        <w:jc w:val="center"/>
        <w:rPr>
          <w:rFonts w:hint="eastAsia" w:ascii="黑体" w:hAnsi="黑体" w:eastAsia="黑体" w:cs="黑体"/>
          <w:b w:val="0"/>
          <w:bCs w:val="0"/>
          <w:sz w:val="32"/>
          <w:szCs w:val="32"/>
          <w:highlight w:val="none"/>
        </w:rPr>
      </w:pPr>
      <w:r>
        <w:rPr>
          <w:rFonts w:ascii="仿宋_GB2312" w:hAnsi="宋体" w:eastAsia="仿宋_GB2312"/>
          <w:sz w:val="28"/>
          <w:szCs w:val="28"/>
          <w:highlight w:val="none"/>
        </w:rPr>
        <w:br w:type="page"/>
      </w:r>
      <w:r>
        <w:rPr>
          <w:rFonts w:hint="eastAsia" w:ascii="黑体" w:hAnsi="黑体" w:eastAsia="黑体" w:cs="黑体"/>
          <w:b w:val="0"/>
          <w:bCs w:val="0"/>
          <w:sz w:val="32"/>
          <w:szCs w:val="32"/>
          <w:highlight w:val="none"/>
        </w:rPr>
        <w:t>一 竞谈复函格式</w:t>
      </w:r>
    </w:p>
    <w:p w14:paraId="474FF448">
      <w:pPr>
        <w:spacing w:line="380" w:lineRule="exact"/>
        <w:rPr>
          <w:rFonts w:hint="eastAsia" w:ascii="仿宋_GB2312" w:hAnsi="宋体" w:eastAsia="仿宋_GB2312"/>
          <w:b/>
          <w:sz w:val="28"/>
          <w:szCs w:val="28"/>
          <w:highlight w:val="none"/>
        </w:rPr>
      </w:pPr>
    </w:p>
    <w:p w14:paraId="37E478CF">
      <w:pPr>
        <w:widowControl/>
        <w:numPr>
          <w:ilvl w:val="0"/>
          <w:numId w:val="0"/>
        </w:numPr>
        <w:spacing w:line="400" w:lineRule="exact"/>
        <w:ind w:firstLine="0" w:firstLineChars="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致：</w:t>
      </w:r>
      <w:r>
        <w:rPr>
          <w:rFonts w:hint="default" w:ascii="宋体" w:hAnsi="宋体" w:eastAsia="宋体" w:cs="宋体"/>
          <w:b w:val="0"/>
          <w:sz w:val="24"/>
          <w:szCs w:val="24"/>
          <w:highlight w:val="none"/>
        </w:rPr>
        <w:t>中国地震局地球物理勘探中</w:t>
      </w:r>
      <w:r>
        <w:rPr>
          <w:rFonts w:hint="eastAsia" w:ascii="宋体" w:hAnsi="宋体" w:cs="宋体"/>
          <w:b w:val="0"/>
          <w:sz w:val="24"/>
          <w:szCs w:val="24"/>
          <w:highlight w:val="none"/>
          <w:lang w:val="en-US" w:eastAsia="zh-CN"/>
        </w:rPr>
        <w:t>心</w:t>
      </w:r>
      <w:r>
        <w:rPr>
          <w:rFonts w:hint="eastAsia" w:ascii="宋体" w:hAnsi="宋体" w:eastAsia="宋体" w:cs="宋体"/>
          <w:b w:val="0"/>
          <w:sz w:val="24"/>
          <w:szCs w:val="24"/>
          <w:highlight w:val="none"/>
          <w:u w:val="none"/>
        </w:rPr>
        <w:t xml:space="preserve">             </w:t>
      </w:r>
    </w:p>
    <w:p w14:paraId="4E7E1460">
      <w:pPr>
        <w:widowControl/>
        <w:numPr>
          <w:ilvl w:val="0"/>
          <w:numId w:val="0"/>
        </w:numPr>
        <w:spacing w:line="400" w:lineRule="exact"/>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default" w:ascii="宋体" w:hAnsi="宋体" w:eastAsia="宋体" w:cs="宋体"/>
          <w:sz w:val="24"/>
          <w:szCs w:val="24"/>
          <w:highlight w:val="none"/>
        </w:rPr>
        <w:t>.</w:t>
      </w:r>
      <w:r>
        <w:rPr>
          <w:rFonts w:hint="eastAsia" w:ascii="宋体" w:hAnsi="宋体" w:eastAsia="宋体" w:cs="宋体"/>
          <w:sz w:val="24"/>
          <w:szCs w:val="24"/>
          <w:highlight w:val="none"/>
        </w:rPr>
        <w:t>根据</w:t>
      </w:r>
      <w:r>
        <w:rPr>
          <w:rFonts w:hint="eastAsia" w:ascii="宋体" w:hAnsi="宋体" w:cs="宋体"/>
          <w:sz w:val="24"/>
          <w:highlight w:val="none"/>
        </w:rPr>
        <w:t>地震灾害预防-地震危险源和风险源探察项目京津交界测线野外临时用工服务采购自行竞谈公告</w:t>
      </w:r>
      <w:r>
        <w:rPr>
          <w:rFonts w:hint="eastAsia" w:ascii="宋体" w:hAnsi="宋体" w:eastAsia="宋体" w:cs="宋体"/>
          <w:sz w:val="24"/>
          <w:szCs w:val="24"/>
          <w:highlight w:val="none"/>
        </w:rPr>
        <w:t>，我方决定参加贵单位组织的</w:t>
      </w:r>
      <w:r>
        <w:rPr>
          <w:rFonts w:hint="eastAsia" w:ascii="宋体" w:hAnsi="宋体" w:cs="宋体"/>
          <w:i w:val="0"/>
          <w:iCs w:val="0"/>
          <w:caps w:val="0"/>
          <w:spacing w:val="0"/>
          <w:sz w:val="24"/>
          <w:szCs w:val="24"/>
          <w:highlight w:val="none"/>
          <w:shd w:val="clear" w:color="auto" w:fill="auto"/>
          <w:lang w:val="en-US" w:eastAsia="zh-CN"/>
        </w:rPr>
        <w:t>地震灾害预防-地震危险源和风险源探察项目京津交界测线野外临时用工服务</w:t>
      </w:r>
      <w:r>
        <w:rPr>
          <w:rFonts w:hint="eastAsia" w:ascii="宋体" w:hAnsi="宋体" w:eastAsia="宋体" w:cs="宋体"/>
          <w:i w:val="0"/>
          <w:iCs w:val="0"/>
          <w:caps w:val="0"/>
          <w:spacing w:val="0"/>
          <w:sz w:val="24"/>
          <w:szCs w:val="24"/>
          <w:highlight w:val="none"/>
          <w:shd w:val="clear" w:color="auto" w:fill="auto"/>
        </w:rPr>
        <w:t>项目</w:t>
      </w:r>
      <w:r>
        <w:rPr>
          <w:rFonts w:hint="eastAsia" w:ascii="宋体" w:hAnsi="宋体" w:eastAsia="宋体" w:cs="宋体"/>
          <w:sz w:val="24"/>
          <w:szCs w:val="24"/>
          <w:highlight w:val="none"/>
        </w:rPr>
        <w:t>的采购谈判。我方授权</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(姓名和职务)代表我方</w:t>
      </w:r>
      <w:r>
        <w:rPr>
          <w:rFonts w:hint="eastAsia" w:ascii="宋体" w:hAnsi="宋体" w:eastAsia="宋体" w:cs="宋体"/>
          <w:sz w:val="24"/>
          <w:szCs w:val="24"/>
          <w:highlight w:val="none"/>
          <w:u w:val="none"/>
        </w:rPr>
        <w:t xml:space="preserve">           （供应商的名称）</w:t>
      </w:r>
      <w:r>
        <w:rPr>
          <w:rFonts w:hint="eastAsia" w:ascii="宋体" w:hAnsi="宋体" w:eastAsia="宋体" w:cs="宋体"/>
          <w:sz w:val="24"/>
          <w:szCs w:val="24"/>
          <w:highlight w:val="none"/>
        </w:rPr>
        <w:t>全权处理本项目谈判的有关事宜。</w:t>
      </w:r>
    </w:p>
    <w:p w14:paraId="5CB6EEAA">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我方愿意按照采购谈判邀请函规定的各项要求，向采购人提供所需的货物与服务，谈判报价为人民币（大写）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元</w:t>
      </w:r>
      <w:r>
        <w:rPr>
          <w:rFonts w:hint="eastAsia" w:ascii="宋体" w:hAnsi="宋体" w:eastAsia="宋体" w:cs="宋体"/>
          <w:sz w:val="24"/>
          <w:szCs w:val="24"/>
          <w:highlight w:val="none"/>
          <w:u w:val="none"/>
          <w:lang w:val="en-US" w:eastAsia="zh-CN"/>
        </w:rPr>
        <w:t>整</w:t>
      </w:r>
      <w:r>
        <w:rPr>
          <w:rFonts w:hint="eastAsia" w:ascii="宋体" w:hAnsi="宋体" w:eastAsia="宋体" w:cs="宋体"/>
          <w:sz w:val="24"/>
          <w:szCs w:val="24"/>
          <w:highlight w:val="none"/>
          <w:lang w:val="en-US" w:eastAsia="zh-CN"/>
        </w:rPr>
        <w:t>（小写：¥___</w:t>
      </w:r>
      <w:r>
        <w:rPr>
          <w:rFonts w:hint="eastAsia" w:ascii="宋体" w:hAnsi="宋体" w:eastAsia="宋体" w:cs="宋体"/>
          <w:sz w:val="24"/>
          <w:szCs w:val="24"/>
          <w:highlight w:val="none"/>
          <w:u w:val="single"/>
          <w:lang w:val="en-US" w:eastAsia="zh-CN"/>
        </w:rPr>
        <w:t xml:space="preserve">__       </w:t>
      </w:r>
      <w:r>
        <w:rPr>
          <w:rFonts w:hint="eastAsia" w:ascii="宋体" w:hAnsi="宋体" w:eastAsia="宋体" w:cs="宋体"/>
          <w:sz w:val="24"/>
          <w:szCs w:val="24"/>
          <w:highlight w:val="none"/>
          <w:lang w:val="en-US" w:eastAsia="zh-CN"/>
        </w:rPr>
        <w:t>元）。</w:t>
      </w:r>
    </w:p>
    <w:p w14:paraId="35DE2454">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default" w:ascii="宋体" w:hAnsi="宋体" w:eastAsia="宋体" w:cs="宋体"/>
          <w:sz w:val="24"/>
          <w:szCs w:val="24"/>
          <w:highlight w:val="none"/>
        </w:rPr>
        <w:t>.</w:t>
      </w:r>
      <w:r>
        <w:rPr>
          <w:rFonts w:hint="eastAsia" w:ascii="宋体" w:hAnsi="宋体" w:eastAsia="宋体" w:cs="宋体"/>
          <w:sz w:val="24"/>
          <w:szCs w:val="24"/>
          <w:highlight w:val="none"/>
        </w:rPr>
        <w:t>一旦我方成交</w:t>
      </w:r>
      <w:r>
        <w:rPr>
          <w:rFonts w:hint="eastAsia" w:ascii="宋体" w:hAnsi="宋体" w:eastAsia="宋体" w:cs="宋体"/>
          <w:sz w:val="24"/>
          <w:szCs w:val="24"/>
          <w:highlight w:val="none"/>
          <w:lang w:val="en-US" w:eastAsia="zh-CN"/>
        </w:rPr>
        <w:t>，我方将严格履行合同规定的责任和义务，保证按采购人要求完成地震灾害预防-地震危险源和风险源探察项目</w:t>
      </w:r>
      <w:r>
        <w:rPr>
          <w:rFonts w:hint="eastAsia" w:ascii="宋体" w:hAnsi="宋体" w:cs="宋体"/>
          <w:sz w:val="24"/>
          <w:szCs w:val="24"/>
          <w:highlight w:val="none"/>
          <w:lang w:val="en-US" w:eastAsia="zh-CN"/>
        </w:rPr>
        <w:t>京津交界</w:t>
      </w:r>
      <w:r>
        <w:rPr>
          <w:rFonts w:hint="eastAsia" w:ascii="宋体" w:hAnsi="宋体" w:eastAsia="宋体" w:cs="宋体"/>
          <w:sz w:val="24"/>
          <w:szCs w:val="24"/>
          <w:highlight w:val="none"/>
          <w:lang w:val="en-US" w:eastAsia="zh-CN"/>
        </w:rPr>
        <w:t>测线</w:t>
      </w:r>
      <w:r>
        <w:rPr>
          <w:rFonts w:hint="eastAsia" w:ascii="宋体" w:hAnsi="宋体" w:eastAsia="宋体" w:cs="宋体"/>
          <w:i w:val="0"/>
          <w:iCs w:val="0"/>
          <w:caps w:val="0"/>
          <w:spacing w:val="0"/>
          <w:sz w:val="24"/>
          <w:szCs w:val="24"/>
          <w:highlight w:val="none"/>
          <w:u w:val="single"/>
          <w:shd w:val="clear" w:color="auto" w:fill="auto"/>
        </w:rPr>
        <w:t>项目</w:t>
      </w:r>
      <w:r>
        <w:rPr>
          <w:rFonts w:hint="eastAsia" w:ascii="宋体" w:hAnsi="宋体" w:eastAsia="宋体" w:cs="宋体"/>
          <w:sz w:val="24"/>
          <w:szCs w:val="24"/>
          <w:highlight w:val="none"/>
          <w:lang w:val="en-US" w:eastAsia="zh-CN"/>
        </w:rPr>
        <w:t>野外临时用工</w:t>
      </w:r>
      <w:r>
        <w:rPr>
          <w:rFonts w:hint="eastAsia" w:ascii="宋体" w:hAnsi="宋体" w:eastAsia="宋体" w:cs="宋体"/>
          <w:b w:val="0"/>
          <w:bCs w:val="0"/>
          <w:i w:val="0"/>
          <w:iCs w:val="0"/>
          <w:caps w:val="0"/>
          <w:spacing w:val="0"/>
          <w:kern w:val="2"/>
          <w:sz w:val="24"/>
          <w:szCs w:val="24"/>
          <w:highlight w:val="none"/>
          <w:u w:val="single"/>
          <w:shd w:val="clear" w:color="auto" w:fill="auto"/>
          <w:vertAlign w:val="baseline"/>
          <w:lang w:val="en-US" w:eastAsia="zh-CN" w:bidi="ar-SA"/>
        </w:rPr>
        <w:t>服务</w:t>
      </w:r>
      <w:r>
        <w:rPr>
          <w:rFonts w:hint="eastAsia" w:ascii="宋体" w:hAnsi="宋体" w:eastAsia="宋体" w:cs="宋体"/>
          <w:sz w:val="24"/>
          <w:szCs w:val="24"/>
          <w:highlight w:val="none"/>
          <w:lang w:val="en-US" w:eastAsia="zh-CN"/>
        </w:rPr>
        <w:t>，保障采购人野外数据收集及运维工作顺利开展，并接受采购人的验收。</w:t>
      </w:r>
    </w:p>
    <w:p w14:paraId="681C66A3">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我方为本项目提交的采购谈判响应文件</w:t>
      </w:r>
      <w:r>
        <w:rPr>
          <w:rFonts w:hint="eastAsia" w:ascii="宋体" w:hAnsi="宋体" w:eastAsia="宋体" w:cs="宋体"/>
          <w:color w:val="auto"/>
          <w:sz w:val="24"/>
          <w:szCs w:val="24"/>
          <w:highlight w:val="none"/>
        </w:rPr>
        <w:t>一式</w:t>
      </w:r>
      <w:r>
        <w:rPr>
          <w:rFonts w:hint="eastAsia" w:ascii="宋体" w:hAnsi="宋体" w:cs="宋体"/>
          <w:color w:val="auto"/>
          <w:sz w:val="24"/>
          <w:szCs w:val="24"/>
          <w:highlight w:val="none"/>
          <w:lang w:val="en-US" w:eastAsia="zh-CN"/>
        </w:rPr>
        <w:t>伍</w:t>
      </w:r>
      <w:r>
        <w:rPr>
          <w:rFonts w:hint="eastAsia" w:ascii="宋体" w:hAnsi="宋体" w:eastAsia="宋体" w:cs="宋体"/>
          <w:color w:val="auto"/>
          <w:sz w:val="24"/>
          <w:szCs w:val="24"/>
          <w:highlight w:val="none"/>
        </w:rPr>
        <w:t>份</w:t>
      </w:r>
      <w:r>
        <w:rPr>
          <w:rFonts w:hint="default" w:ascii="宋体" w:hAnsi="宋体" w:eastAsia="宋体" w:cs="宋体"/>
          <w:color w:val="auto"/>
          <w:sz w:val="24"/>
          <w:szCs w:val="24"/>
          <w:highlight w:val="none"/>
        </w:rPr>
        <w:t>(一正</w:t>
      </w:r>
      <w:r>
        <w:rPr>
          <w:rFonts w:hint="eastAsia" w:ascii="宋体" w:hAnsi="宋体" w:cs="宋体"/>
          <w:color w:val="auto"/>
          <w:sz w:val="24"/>
          <w:szCs w:val="24"/>
          <w:highlight w:val="none"/>
          <w:lang w:val="en-US" w:eastAsia="zh-CN"/>
        </w:rPr>
        <w:t>肆</w:t>
      </w:r>
      <w:r>
        <w:rPr>
          <w:rFonts w:hint="default" w:ascii="宋体" w:hAnsi="宋体" w:eastAsia="宋体" w:cs="宋体"/>
          <w:color w:val="auto"/>
          <w:sz w:val="24"/>
          <w:szCs w:val="24"/>
          <w:highlight w:val="none"/>
        </w:rPr>
        <w:t>副）</w:t>
      </w:r>
      <w:r>
        <w:rPr>
          <w:rFonts w:hint="eastAsia" w:ascii="宋体" w:hAnsi="宋体" w:eastAsia="宋体" w:cs="宋体"/>
          <w:sz w:val="24"/>
          <w:szCs w:val="24"/>
          <w:highlight w:val="none"/>
        </w:rPr>
        <w:t>。</w:t>
      </w:r>
    </w:p>
    <w:p w14:paraId="53CBF9AC">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w:t>
      </w:r>
      <w:r>
        <w:rPr>
          <w:rFonts w:hint="default" w:ascii="宋体" w:hAnsi="宋体" w:eastAsia="宋体" w:cs="宋体"/>
          <w:sz w:val="24"/>
          <w:szCs w:val="24"/>
          <w:highlight w:val="none"/>
        </w:rPr>
        <w:t>.</w:t>
      </w:r>
      <w:r>
        <w:rPr>
          <w:rFonts w:hint="eastAsia" w:ascii="宋体" w:hAnsi="宋体" w:eastAsia="宋体" w:cs="宋体"/>
          <w:sz w:val="24"/>
          <w:szCs w:val="24"/>
          <w:highlight w:val="none"/>
        </w:rPr>
        <w:t>谈判有效期30天</w:t>
      </w:r>
      <w:r>
        <w:rPr>
          <w:rFonts w:hint="eastAsia" w:ascii="宋体" w:hAnsi="宋体" w:eastAsia="宋体" w:cs="宋体"/>
          <w:sz w:val="24"/>
          <w:szCs w:val="24"/>
          <w:highlight w:val="none"/>
          <w:lang w:eastAsia="zh-CN"/>
        </w:rPr>
        <w:t>。</w:t>
      </w:r>
    </w:p>
    <w:p w14:paraId="7B02C420">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我方愿意提供贵单位可能另外要求的、与谈判有关的文件资料，并保证我方已提供和将要提供的文件是真实的、准确的。</w:t>
      </w:r>
    </w:p>
    <w:p w14:paraId="5570CDC1">
      <w:pPr>
        <w:widowControl/>
        <w:numPr>
          <w:ilvl w:val="0"/>
          <w:numId w:val="0"/>
        </w:numPr>
        <w:spacing w:line="400" w:lineRule="exact"/>
        <w:jc w:val="left"/>
        <w:rPr>
          <w:rFonts w:hint="eastAsia" w:ascii="宋体" w:hAnsi="宋体" w:eastAsia="宋体" w:cs="宋体"/>
          <w:sz w:val="24"/>
          <w:szCs w:val="24"/>
          <w:highlight w:val="none"/>
        </w:rPr>
      </w:pPr>
    </w:p>
    <w:p w14:paraId="3F85C393">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供应商名称（盖章）： </w:t>
      </w:r>
    </w:p>
    <w:p w14:paraId="198D40D0">
      <w:pPr>
        <w:widowControl/>
        <w:numPr>
          <w:ilvl w:val="0"/>
          <w:numId w:val="0"/>
        </w:numPr>
        <w:spacing w:line="400" w:lineRule="exact"/>
        <w:jc w:val="left"/>
        <w:rPr>
          <w:rFonts w:hint="eastAsia" w:ascii="宋体" w:hAnsi="宋体" w:eastAsia="宋体" w:cs="宋体"/>
          <w:sz w:val="24"/>
          <w:szCs w:val="24"/>
          <w:highlight w:val="none"/>
          <w:u w:val="none"/>
        </w:rPr>
      </w:pPr>
      <w:r>
        <w:rPr>
          <w:rFonts w:hint="eastAsia" w:ascii="宋体" w:hAnsi="宋体" w:eastAsia="宋体" w:cs="宋体"/>
          <w:sz w:val="24"/>
          <w:szCs w:val="24"/>
          <w:highlight w:val="none"/>
        </w:rPr>
        <w:t>供应商授权代表（签字或盖章）：</w:t>
      </w:r>
    </w:p>
    <w:p w14:paraId="72B931B2">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4FC625EB">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通讯地址：                </w:t>
      </w:r>
    </w:p>
    <w:p w14:paraId="4F418F7F">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p w14:paraId="650737CC">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供应商开户行: </w:t>
      </w:r>
    </w:p>
    <w:p w14:paraId="616D9CB6">
      <w:pPr>
        <w:spacing w:line="400" w:lineRule="exact"/>
        <w:rPr>
          <w:rFonts w:ascii="仿宋_GB2312" w:hAnsi="宋体" w:eastAsia="仿宋_GB2312"/>
          <w:sz w:val="28"/>
          <w:szCs w:val="28"/>
          <w:highlight w:val="none"/>
        </w:rPr>
      </w:pPr>
      <w:r>
        <w:rPr>
          <w:rFonts w:hint="eastAsia" w:ascii="宋体" w:hAnsi="宋体" w:eastAsia="宋体" w:cs="宋体"/>
          <w:sz w:val="24"/>
          <w:szCs w:val="24"/>
          <w:highlight w:val="none"/>
        </w:rPr>
        <w:t xml:space="preserve">账号:       </w:t>
      </w:r>
      <w:r>
        <w:rPr>
          <w:rFonts w:hint="eastAsia" w:ascii="仿宋_GB2312" w:hAnsi="宋体" w:eastAsia="仿宋_GB2312"/>
          <w:sz w:val="28"/>
          <w:szCs w:val="28"/>
          <w:highlight w:val="none"/>
        </w:rPr>
        <w:t xml:space="preserve">                         </w:t>
      </w:r>
    </w:p>
    <w:p w14:paraId="29AB2C5F">
      <w:pPr>
        <w:pStyle w:val="4"/>
        <w:spacing w:line="400" w:lineRule="exact"/>
        <w:jc w:val="center"/>
        <w:rPr>
          <w:rFonts w:hint="eastAsia" w:eastAsia="黑体"/>
          <w:sz w:val="32"/>
          <w:szCs w:val="21"/>
          <w:highlight w:val="none"/>
          <w:lang w:eastAsia="zh-CN"/>
        </w:rPr>
      </w:pPr>
      <w:r>
        <w:rPr>
          <w:rFonts w:hint="eastAsia"/>
          <w:highlight w:val="none"/>
        </w:rPr>
        <w:br w:type="page"/>
      </w:r>
      <w:r>
        <w:rPr>
          <w:rFonts w:hint="eastAsia"/>
          <w:sz w:val="32"/>
          <w:szCs w:val="21"/>
          <w:highlight w:val="none"/>
        </w:rPr>
        <w:t xml:space="preserve">二 </w:t>
      </w:r>
      <w:r>
        <w:rPr>
          <w:rFonts w:hint="eastAsia"/>
          <w:sz w:val="32"/>
          <w:szCs w:val="21"/>
          <w:highlight w:val="none"/>
          <w:lang w:val="en-US" w:eastAsia="zh-CN"/>
        </w:rPr>
        <w:t>采购竞争性</w:t>
      </w:r>
      <w:r>
        <w:rPr>
          <w:rFonts w:hint="eastAsia"/>
          <w:sz w:val="32"/>
          <w:szCs w:val="21"/>
          <w:highlight w:val="none"/>
        </w:rPr>
        <w:t>谈判报价表</w:t>
      </w:r>
      <w:r>
        <w:rPr>
          <w:rFonts w:hint="eastAsia"/>
          <w:sz w:val="32"/>
          <w:szCs w:val="21"/>
          <w:highlight w:val="none"/>
          <w:lang w:eastAsia="zh-CN"/>
        </w:rPr>
        <w:t>（</w:t>
      </w:r>
      <w:r>
        <w:rPr>
          <w:rFonts w:hint="eastAsia"/>
          <w:sz w:val="32"/>
          <w:szCs w:val="21"/>
          <w:highlight w:val="none"/>
          <w:lang w:val="en-US" w:eastAsia="zh-CN"/>
        </w:rPr>
        <w:t>第X次</w:t>
      </w:r>
      <w:r>
        <w:rPr>
          <w:rFonts w:hint="eastAsia"/>
          <w:sz w:val="32"/>
          <w:szCs w:val="21"/>
          <w:highlight w:val="none"/>
          <w:lang w:eastAsia="zh-CN"/>
        </w:rPr>
        <w:t>）</w:t>
      </w:r>
    </w:p>
    <w:p w14:paraId="672E2C8A">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473A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70" w:type="pct"/>
            <w:tcBorders>
              <w:top w:val="double" w:color="auto" w:sz="4" w:space="0"/>
              <w:left w:val="double" w:color="auto" w:sz="4" w:space="0"/>
            </w:tcBorders>
            <w:noWrap w:val="0"/>
            <w:vAlign w:val="center"/>
          </w:tcPr>
          <w:p w14:paraId="35582CCF">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3629" w:type="pct"/>
            <w:tcBorders>
              <w:top w:val="double" w:color="auto" w:sz="4" w:space="0"/>
              <w:right w:val="double" w:color="auto" w:sz="4" w:space="0"/>
            </w:tcBorders>
            <w:noWrap w:val="0"/>
            <w:vAlign w:val="center"/>
          </w:tcPr>
          <w:p w14:paraId="4C15DDF7">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lang w:eastAsia="zh-CN"/>
              </w:rPr>
            </w:pPr>
            <w:r>
              <w:rPr>
                <w:rFonts w:hint="eastAsia" w:ascii="宋体" w:hAnsi="宋体" w:cs="宋体"/>
                <w:sz w:val="24"/>
                <w:highlight w:val="none"/>
                <w:shd w:val="clear" w:color="auto" w:fill="auto"/>
              </w:rPr>
              <w:t>地震灾害预防-地震危险源和风险源探察项目</w:t>
            </w:r>
            <w:r>
              <w:rPr>
                <w:rFonts w:hint="eastAsia" w:ascii="宋体" w:hAnsi="宋体" w:cs="宋体"/>
                <w:sz w:val="24"/>
                <w:highlight w:val="none"/>
                <w:shd w:val="clear" w:color="auto" w:fill="auto"/>
                <w:lang w:val="en-US" w:eastAsia="zh-CN"/>
              </w:rPr>
              <w:t>京津交界</w:t>
            </w:r>
            <w:r>
              <w:rPr>
                <w:rFonts w:hint="eastAsia" w:ascii="宋体" w:hAnsi="宋体" w:cs="宋体"/>
                <w:sz w:val="24"/>
                <w:highlight w:val="none"/>
                <w:shd w:val="clear" w:color="auto" w:fill="auto"/>
              </w:rPr>
              <w:t>测线野外临时用工服务</w:t>
            </w:r>
          </w:p>
        </w:tc>
      </w:tr>
      <w:tr w14:paraId="3F55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70" w:type="pct"/>
            <w:tcBorders>
              <w:left w:val="double" w:color="auto" w:sz="4" w:space="0"/>
            </w:tcBorders>
            <w:noWrap w:val="0"/>
            <w:vAlign w:val="center"/>
          </w:tcPr>
          <w:p w14:paraId="61DB8B57">
            <w:pPr>
              <w:widowControl/>
              <w:numPr>
                <w:ilvl w:val="0"/>
                <w:numId w:val="0"/>
              </w:numPr>
              <w:spacing w:line="4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自行竞谈</w:t>
            </w:r>
            <w:r>
              <w:rPr>
                <w:rFonts w:hint="eastAsia" w:ascii="宋体" w:hAnsi="宋体" w:eastAsia="宋体" w:cs="宋体"/>
                <w:sz w:val="24"/>
                <w:szCs w:val="24"/>
                <w:highlight w:val="none"/>
              </w:rPr>
              <w:t>报价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单价</w:t>
            </w:r>
            <w:r>
              <w:rPr>
                <w:rFonts w:hint="eastAsia" w:ascii="宋体" w:hAnsi="宋体" w:cs="宋体"/>
                <w:sz w:val="24"/>
                <w:szCs w:val="24"/>
                <w:highlight w:val="none"/>
                <w:lang w:eastAsia="zh-CN"/>
              </w:rPr>
              <w:t>）</w:t>
            </w:r>
          </w:p>
        </w:tc>
        <w:tc>
          <w:tcPr>
            <w:tcW w:w="3629" w:type="pct"/>
            <w:tcBorders>
              <w:right w:val="double" w:color="auto" w:sz="4" w:space="0"/>
            </w:tcBorders>
            <w:noWrap w:val="0"/>
            <w:vAlign w:val="center"/>
          </w:tcPr>
          <w:p w14:paraId="640F60AB">
            <w:pPr>
              <w:pStyle w:val="2"/>
              <w:spacing w:line="400" w:lineRule="exact"/>
              <w:rPr>
                <w:rFonts w:hint="default" w:ascii="宋体" w:hAnsi="宋体" w:eastAsia="宋体" w:cs="宋体"/>
                <w:sz w:val="24"/>
                <w:szCs w:val="24"/>
                <w:highlight w:val="none"/>
                <w:woUserID w:val="1"/>
              </w:rPr>
            </w:pPr>
            <w:r>
              <w:rPr>
                <w:rFonts w:hint="eastAsia" w:ascii="宋体" w:hAnsi="宋体" w:eastAsia="宋体" w:cs="宋体"/>
                <w:sz w:val="24"/>
                <w:szCs w:val="24"/>
                <w:highlight w:val="none"/>
              </w:rPr>
              <w:t>人民币（小写）:</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Cs w:val="24"/>
                <w:highlight w:val="none"/>
                <w:u w:val="single"/>
              </w:rPr>
              <w:t xml:space="preserve"> </w:t>
            </w:r>
            <w:r>
              <w:rPr>
                <w:rFonts w:hint="eastAsia" w:ascii="宋体" w:hAnsi="宋体" w:cs="宋体"/>
                <w:szCs w:val="24"/>
                <w:highlight w:val="none"/>
              </w:rPr>
              <w:t>元/人/天</w:t>
            </w:r>
          </w:p>
          <w:p w14:paraId="765C2586">
            <w:pPr>
              <w:pStyle w:val="2"/>
              <w:spacing w:line="400" w:lineRule="exact"/>
              <w:rPr>
                <w:rFonts w:hint="default" w:ascii="宋体" w:hAnsi="宋体" w:eastAsia="宋体" w:cs="宋体"/>
                <w:sz w:val="24"/>
                <w:szCs w:val="24"/>
                <w:highlight w:val="none"/>
                <w:woUserID w:val="1"/>
              </w:rPr>
            </w:pPr>
            <w:r>
              <w:rPr>
                <w:rFonts w:hint="eastAsia" w:ascii="宋体" w:hAnsi="宋体" w:eastAsia="宋体" w:cs="宋体"/>
                <w:sz w:val="24"/>
                <w:szCs w:val="24"/>
                <w:highlight w:val="none"/>
              </w:rPr>
              <w:t xml:space="preserve">人民币（大写）: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cs="宋体"/>
                <w:szCs w:val="24"/>
                <w:highlight w:val="none"/>
                <w:u w:val="single"/>
              </w:rPr>
              <w:t xml:space="preserve"> </w:t>
            </w:r>
            <w:r>
              <w:rPr>
                <w:rFonts w:hint="eastAsia" w:ascii="宋体" w:hAnsi="宋体" w:cs="宋体"/>
                <w:szCs w:val="24"/>
                <w:highlight w:val="none"/>
              </w:rPr>
              <w:t>元/人/天</w:t>
            </w:r>
          </w:p>
          <w:p w14:paraId="14E5B609">
            <w:pPr>
              <w:pStyle w:val="2"/>
              <w:spacing w:line="400" w:lineRule="exact"/>
              <w:rPr>
                <w:rFonts w:hint="eastAsia" w:ascii="宋体" w:hAnsi="宋体" w:cs="宋体"/>
                <w:sz w:val="24"/>
                <w:szCs w:val="24"/>
                <w:highlight w:val="none"/>
                <w:lang w:eastAsia="zh-CN"/>
              </w:rPr>
            </w:pPr>
          </w:p>
        </w:tc>
      </w:tr>
      <w:tr w14:paraId="1DA8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exact"/>
        </w:trPr>
        <w:tc>
          <w:tcPr>
            <w:tcW w:w="1370" w:type="pct"/>
            <w:tcBorders>
              <w:left w:val="double" w:color="auto" w:sz="4" w:space="0"/>
            </w:tcBorders>
            <w:noWrap w:val="0"/>
            <w:vAlign w:val="center"/>
          </w:tcPr>
          <w:p w14:paraId="378C8BB5">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服务期限</w:t>
            </w:r>
          </w:p>
        </w:tc>
        <w:tc>
          <w:tcPr>
            <w:tcW w:w="6532" w:type="dxa"/>
            <w:tcBorders>
              <w:right w:val="double" w:color="auto" w:sz="4" w:space="0"/>
            </w:tcBorders>
            <w:noWrap w:val="0"/>
            <w:vAlign w:val="center"/>
          </w:tcPr>
          <w:p w14:paraId="7EB15852">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pacing w:val="0"/>
                <w:sz w:val="24"/>
                <w:szCs w:val="24"/>
                <w:highlight w:val="none"/>
              </w:rPr>
              <w:t>从合同签订之日起，具体工作起止日期以双方签订的合同及采购人工作安排为准，供方需按工期要求按时</w:t>
            </w:r>
            <w:r>
              <w:rPr>
                <w:rFonts w:hint="eastAsia" w:ascii="宋体" w:hAnsi="宋体" w:eastAsia="宋体" w:cs="宋体"/>
                <w:spacing w:val="0"/>
                <w:sz w:val="24"/>
                <w:szCs w:val="24"/>
                <w:highlight w:val="none"/>
                <w:lang w:val="en-US" w:eastAsia="zh-CN"/>
              </w:rPr>
              <w:t>进场。</w:t>
            </w:r>
            <w:r>
              <w:rPr>
                <w:rFonts w:hint="default" w:ascii="宋体" w:hAnsi="宋体" w:eastAsia="宋体" w:cs="宋体"/>
                <w:i w:val="0"/>
                <w:iCs w:val="0"/>
                <w:caps w:val="0"/>
                <w:spacing w:val="-11"/>
                <w:kern w:val="0"/>
                <w:sz w:val="24"/>
                <w:szCs w:val="24"/>
                <w:lang w:eastAsia="zh-CN"/>
                <w:woUserID w:val="1"/>
              </w:rPr>
              <w:t>预计施工天数</w:t>
            </w:r>
            <w:r>
              <w:rPr>
                <w:rFonts w:hint="eastAsia" w:ascii="宋体" w:hAnsi="宋体" w:eastAsia="宋体" w:cs="宋体"/>
                <w:i w:val="0"/>
                <w:iCs w:val="0"/>
                <w:caps w:val="0"/>
                <w:spacing w:val="-11"/>
                <w:kern w:val="0"/>
                <w:sz w:val="24"/>
                <w:szCs w:val="24"/>
                <w:lang w:val="en-US" w:eastAsia="zh-CN"/>
                <w:woUserID w:val="1"/>
              </w:rPr>
              <w:t>30</w:t>
            </w:r>
            <w:r>
              <w:rPr>
                <w:rFonts w:hint="default" w:ascii="宋体" w:hAnsi="宋体" w:eastAsia="宋体" w:cs="宋体"/>
                <w:i w:val="0"/>
                <w:iCs w:val="0"/>
                <w:caps w:val="0"/>
                <w:spacing w:val="-11"/>
                <w:kern w:val="0"/>
                <w:sz w:val="24"/>
                <w:szCs w:val="24"/>
                <w:lang w:eastAsia="zh-CN"/>
                <w:woUserID w:val="1"/>
              </w:rPr>
              <w:t>天</w:t>
            </w:r>
            <w:r>
              <w:rPr>
                <w:rFonts w:hint="eastAsia" w:ascii="宋体" w:hAnsi="宋体" w:cs="宋体"/>
                <w:i w:val="0"/>
                <w:iCs w:val="0"/>
                <w:caps w:val="0"/>
                <w:spacing w:val="-11"/>
                <w:kern w:val="0"/>
                <w:sz w:val="24"/>
                <w:szCs w:val="24"/>
                <w:lang w:eastAsia="zh-CN"/>
                <w:woUserID w:val="1"/>
              </w:rPr>
              <w:t>。</w:t>
            </w:r>
          </w:p>
        </w:tc>
      </w:tr>
      <w:tr w14:paraId="101B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70" w:type="pct"/>
            <w:tcBorders>
              <w:left w:val="double" w:color="auto" w:sz="4" w:space="0"/>
            </w:tcBorders>
            <w:noWrap w:val="0"/>
            <w:vAlign w:val="center"/>
          </w:tcPr>
          <w:p w14:paraId="2A6E7A4B">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6532" w:type="dxa"/>
            <w:tcBorders>
              <w:right w:val="double" w:color="auto" w:sz="4" w:space="0"/>
            </w:tcBorders>
            <w:noWrap w:val="0"/>
            <w:vAlign w:val="center"/>
          </w:tcPr>
          <w:p w14:paraId="305BDB07">
            <w:pPr>
              <w:widowControl/>
              <w:numPr>
                <w:ilvl w:val="0"/>
                <w:numId w:val="0"/>
              </w:numPr>
              <w:spacing w:line="400" w:lineRule="exact"/>
              <w:ind w:left="0" w:leftChars="0" w:firstLine="0" w:firstLineChars="0"/>
              <w:jc w:val="left"/>
              <w:rPr>
                <w:rFonts w:hint="default" w:ascii="宋体" w:hAnsi="宋体" w:eastAsia="宋体" w:cs="宋体"/>
                <w:sz w:val="24"/>
                <w:szCs w:val="24"/>
                <w:highlight w:val="none"/>
                <w:lang w:val="en-US"/>
              </w:rPr>
            </w:pPr>
            <w:r>
              <w:rPr>
                <w:rFonts w:hint="eastAsia" w:cs="宋体"/>
                <w:spacing w:val="0"/>
                <w:kern w:val="2"/>
                <w:sz w:val="24"/>
                <w:szCs w:val="24"/>
                <w:highlight w:val="none"/>
                <w:lang w:val="en-US" w:eastAsia="zh-CN" w:bidi="ar"/>
              </w:rPr>
              <w:t>按采购文件要求执行</w:t>
            </w:r>
          </w:p>
        </w:tc>
      </w:tr>
      <w:tr w14:paraId="542E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70" w:type="pct"/>
            <w:tcBorders>
              <w:left w:val="double" w:color="auto" w:sz="4" w:space="0"/>
            </w:tcBorders>
            <w:noWrap w:val="0"/>
            <w:vAlign w:val="center"/>
          </w:tcPr>
          <w:p w14:paraId="7B6280E8">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服务期发生技术问题解决时间</w:t>
            </w:r>
          </w:p>
        </w:tc>
        <w:tc>
          <w:tcPr>
            <w:tcW w:w="3629" w:type="pct"/>
            <w:tcBorders>
              <w:right w:val="double" w:color="auto" w:sz="4" w:space="0"/>
            </w:tcBorders>
            <w:noWrap w:val="0"/>
            <w:vAlign w:val="center"/>
          </w:tcPr>
          <w:p w14:paraId="1FC2FEAA">
            <w:pPr>
              <w:widowControl/>
              <w:numPr>
                <w:ilvl w:val="0"/>
                <w:numId w:val="0"/>
              </w:numPr>
              <w:spacing w:line="400" w:lineRule="exact"/>
              <w:ind w:left="0" w:leftChars="0" w:firstLine="0" w:firstLineChars="0"/>
              <w:jc w:val="left"/>
              <w:rPr>
                <w:rFonts w:hint="default" w:ascii="宋体" w:hAnsi="宋体" w:eastAsia="宋体" w:cs="宋体"/>
                <w:sz w:val="24"/>
                <w:szCs w:val="24"/>
                <w:highlight w:val="none"/>
                <w:lang w:val="en-US" w:eastAsia="zh-CN" w:bidi="ar"/>
                <w:woUserID w:val="1"/>
              </w:rPr>
            </w:pPr>
            <w:r>
              <w:rPr>
                <w:rFonts w:hint="eastAsia" w:cs="宋体"/>
                <w:spacing w:val="0"/>
                <w:kern w:val="2"/>
                <w:sz w:val="24"/>
                <w:szCs w:val="24"/>
                <w:highlight w:val="none"/>
                <w:lang w:val="en-US" w:eastAsia="zh-CN" w:bidi="ar"/>
              </w:rPr>
              <w:t>按采购文件要求执行</w:t>
            </w:r>
          </w:p>
        </w:tc>
      </w:tr>
      <w:tr w14:paraId="6B4C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70" w:type="pct"/>
            <w:tcBorders>
              <w:left w:val="double" w:color="auto" w:sz="4" w:space="0"/>
            </w:tcBorders>
            <w:noWrap w:val="0"/>
            <w:vAlign w:val="center"/>
          </w:tcPr>
          <w:p w14:paraId="00EDAF09">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谈判响应文件有</w:t>
            </w:r>
          </w:p>
          <w:p w14:paraId="3520CD4A">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效期</w:t>
            </w:r>
          </w:p>
        </w:tc>
        <w:tc>
          <w:tcPr>
            <w:tcW w:w="3629" w:type="pct"/>
            <w:tcBorders>
              <w:right w:val="double" w:color="auto" w:sz="4" w:space="0"/>
            </w:tcBorders>
            <w:noWrap w:val="0"/>
            <w:vAlign w:val="center"/>
          </w:tcPr>
          <w:p w14:paraId="6F88CDF6">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30天（从谈判之日起）</w:t>
            </w:r>
          </w:p>
        </w:tc>
      </w:tr>
      <w:tr w14:paraId="3E47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70" w:type="pct"/>
            <w:tcBorders>
              <w:left w:val="double" w:color="auto" w:sz="4" w:space="0"/>
            </w:tcBorders>
            <w:noWrap w:val="0"/>
            <w:vAlign w:val="center"/>
          </w:tcPr>
          <w:p w14:paraId="2E2EFD10">
            <w:pPr>
              <w:widowControl/>
              <w:numPr>
                <w:ilvl w:val="0"/>
                <w:numId w:val="0"/>
              </w:numPr>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费用说明</w:t>
            </w:r>
          </w:p>
        </w:tc>
        <w:tc>
          <w:tcPr>
            <w:tcW w:w="3629" w:type="pct"/>
            <w:tcBorders>
              <w:right w:val="double" w:color="auto" w:sz="4" w:space="0"/>
            </w:tcBorders>
            <w:noWrap w:val="0"/>
            <w:vAlign w:val="center"/>
          </w:tcPr>
          <w:p w14:paraId="205DE5C4">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pacing w:val="0"/>
                <w:sz w:val="24"/>
                <w:szCs w:val="24"/>
                <w:highlight w:val="none"/>
              </w:rPr>
              <w:t>报价为</w:t>
            </w:r>
            <w:r>
              <w:rPr>
                <w:rFonts w:hint="eastAsia" w:ascii="宋体" w:hAnsi="宋体" w:cs="宋体"/>
                <w:spacing w:val="0"/>
                <w:sz w:val="24"/>
                <w:szCs w:val="24"/>
                <w:highlight w:val="none"/>
                <w:lang w:val="en-US" w:eastAsia="zh-CN"/>
              </w:rPr>
              <w:t>单</w:t>
            </w:r>
            <w:r>
              <w:rPr>
                <w:rFonts w:hint="eastAsia" w:ascii="宋体" w:hAnsi="宋体" w:eastAsia="宋体" w:cs="宋体"/>
                <w:spacing w:val="0"/>
                <w:sz w:val="24"/>
                <w:szCs w:val="24"/>
                <w:highlight w:val="none"/>
              </w:rPr>
              <w:t>价，包含人工、设备、耗材</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税费等所有相关费用，采购人不再另行支付其他费用</w:t>
            </w:r>
          </w:p>
        </w:tc>
      </w:tr>
    </w:tbl>
    <w:p w14:paraId="7FA5BBCC">
      <w:pPr>
        <w:spacing w:line="380" w:lineRule="exact"/>
        <w:rPr>
          <w:rFonts w:ascii="仿宋_GB2312" w:hAnsi="宋体" w:eastAsia="仿宋_GB2312"/>
          <w:sz w:val="28"/>
          <w:szCs w:val="28"/>
          <w:highlight w:val="none"/>
        </w:rPr>
      </w:pPr>
    </w:p>
    <w:p w14:paraId="7D0E94D6">
      <w:pPr>
        <w:spacing w:line="380" w:lineRule="exact"/>
        <w:rPr>
          <w:rFonts w:ascii="仿宋_GB2312" w:hAnsi="宋体" w:eastAsia="仿宋_GB2312"/>
          <w:sz w:val="28"/>
          <w:szCs w:val="28"/>
          <w:highlight w:val="none"/>
        </w:rPr>
      </w:pPr>
    </w:p>
    <w:p w14:paraId="0DDE6649">
      <w:pPr>
        <w:pStyle w:val="17"/>
        <w:rPr>
          <w:highlight w:val="none"/>
        </w:rPr>
      </w:pPr>
    </w:p>
    <w:p w14:paraId="140FDF27">
      <w:pPr>
        <w:widowControl/>
        <w:numPr>
          <w:ilvl w:val="0"/>
          <w:numId w:val="0"/>
        </w:numPr>
        <w:spacing w:line="400" w:lineRule="exact"/>
        <w:ind w:firstLine="0" w:firstLineChars="0"/>
        <w:jc w:val="left"/>
        <w:rPr>
          <w:rFonts w:hint="eastAsia" w:ascii="宋体" w:hAnsi="宋体" w:eastAsia="宋体" w:cs="宋体"/>
          <w:sz w:val="24"/>
          <w:szCs w:val="24"/>
          <w:highlight w:val="none"/>
          <w:u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供应商（盖章)：</w:t>
      </w:r>
      <w:r>
        <w:rPr>
          <w:rFonts w:hint="eastAsia" w:ascii="宋体" w:hAnsi="宋体" w:eastAsia="宋体" w:cs="宋体"/>
          <w:sz w:val="24"/>
          <w:szCs w:val="24"/>
          <w:highlight w:val="none"/>
          <w:u w:val="none"/>
        </w:rPr>
        <w:t xml:space="preserve">                  </w:t>
      </w:r>
    </w:p>
    <w:p w14:paraId="316D2791">
      <w:pPr>
        <w:widowControl/>
        <w:numPr>
          <w:ilvl w:val="0"/>
          <w:numId w:val="0"/>
        </w:numPr>
        <w:spacing w:line="400" w:lineRule="exact"/>
        <w:ind w:firstLine="0" w:firstLineChars="0"/>
        <w:jc w:val="left"/>
        <w:rPr>
          <w:rFonts w:hint="eastAsia" w:ascii="宋体" w:hAnsi="宋体" w:eastAsia="宋体" w:cs="宋体"/>
          <w:kern w:val="2"/>
          <w:sz w:val="24"/>
          <w:szCs w:val="24"/>
          <w:highlight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法定代表人或授权代表（签字或盖章）：</w:t>
      </w:r>
      <w:r>
        <w:rPr>
          <w:rFonts w:hint="eastAsia" w:ascii="宋体" w:hAnsi="宋体" w:eastAsia="宋体" w:cs="宋体"/>
          <w:sz w:val="24"/>
          <w:szCs w:val="24"/>
          <w:highlight w:val="none"/>
          <w:u w:val="none"/>
        </w:rPr>
        <w:t xml:space="preserve">                </w:t>
      </w:r>
      <w:r>
        <w:rPr>
          <w:rFonts w:hint="eastAsia" w:ascii="宋体" w:hAnsi="宋体" w:eastAsia="宋体" w:cs="宋体"/>
          <w:kern w:val="2"/>
          <w:sz w:val="24"/>
          <w:szCs w:val="24"/>
          <w:highlight w:val="none"/>
        </w:rPr>
        <w:t xml:space="preserve">                              </w:t>
      </w:r>
    </w:p>
    <w:p w14:paraId="079FC881">
      <w:pPr>
        <w:widowControl/>
        <w:numPr>
          <w:ilvl w:val="0"/>
          <w:numId w:val="0"/>
        </w:numPr>
        <w:spacing w:line="400" w:lineRule="exact"/>
        <w:ind w:firstLine="0"/>
        <w:jc w:val="left"/>
        <w:rPr>
          <w:rFonts w:hint="eastAsia" w:ascii="宋体" w:hAnsi="宋体" w:eastAsia="宋体" w:cs="宋体"/>
          <w:kern w:val="2"/>
          <w:sz w:val="24"/>
          <w:szCs w:val="24"/>
          <w:highlight w:val="none"/>
        </w:rPr>
      </w:pPr>
      <w:r>
        <w:rPr>
          <w:rFonts w:hint="default"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年      月     日</w:t>
      </w:r>
    </w:p>
    <w:p w14:paraId="701331F9">
      <w:pPr>
        <w:pStyle w:val="4"/>
        <w:keepNext w:val="0"/>
        <w:keepLines w:val="0"/>
        <w:ind w:left="0" w:leftChars="0" w:firstLine="0" w:firstLineChars="0"/>
        <w:jc w:val="center"/>
        <w:rPr>
          <w:rFonts w:hint="eastAsia" w:hAnsi="宋体"/>
          <w:highlight w:val="none"/>
          <w:lang w:val="en-US" w:eastAsia="zh-CN"/>
        </w:rPr>
      </w:pPr>
    </w:p>
    <w:p w14:paraId="1C9CE8E4">
      <w:pPr>
        <w:pStyle w:val="4"/>
        <w:keepNext w:val="0"/>
        <w:keepLines w:val="0"/>
        <w:ind w:left="0" w:leftChars="0" w:firstLine="0" w:firstLineChars="0"/>
        <w:jc w:val="left"/>
        <w:rPr>
          <w:rFonts w:hint="eastAsia" w:hAnsi="宋体"/>
          <w:highlight w:val="none"/>
          <w:lang w:val="en-US" w:eastAsia="zh-CN"/>
        </w:rPr>
      </w:pPr>
      <w:r>
        <w:rPr>
          <w:rFonts w:hint="eastAsia" w:hAnsi="宋体"/>
          <w:highlight w:val="none"/>
          <w:lang w:val="en-US" w:eastAsia="zh-CN"/>
        </w:rPr>
        <w:t>注：本报价表同样适用于二次报价</w:t>
      </w:r>
    </w:p>
    <w:p w14:paraId="2014C496">
      <w:pPr>
        <w:pStyle w:val="4"/>
        <w:keepNext w:val="0"/>
        <w:keepLines w:val="0"/>
        <w:ind w:left="0" w:leftChars="0" w:firstLine="0" w:firstLineChars="0"/>
        <w:jc w:val="left"/>
        <w:rPr>
          <w:rFonts w:hint="eastAsia" w:hAnsi="宋体"/>
          <w:highlight w:val="none"/>
          <w:lang w:val="en-US" w:eastAsia="zh-CN"/>
        </w:rPr>
      </w:pPr>
    </w:p>
    <w:p w14:paraId="26BBD74B">
      <w:pPr>
        <w:rPr>
          <w:rFonts w:hint="eastAsia" w:hAnsi="宋体"/>
          <w:highlight w:val="none"/>
          <w:lang w:val="en-US" w:eastAsia="zh-CN"/>
        </w:rPr>
      </w:pPr>
      <w:r>
        <w:rPr>
          <w:rFonts w:hint="eastAsia" w:hAnsi="宋体"/>
          <w:highlight w:val="none"/>
          <w:lang w:val="en-US" w:eastAsia="zh-CN"/>
        </w:rPr>
        <w:br w:type="page"/>
      </w:r>
    </w:p>
    <w:p w14:paraId="7FFC47DD">
      <w:pPr>
        <w:rPr>
          <w:rFonts w:hint="eastAsia"/>
          <w:lang w:val="en-US" w:eastAsia="zh-CN"/>
        </w:rPr>
      </w:pPr>
    </w:p>
    <w:p w14:paraId="73FB6DE1">
      <w:pPr>
        <w:pStyle w:val="4"/>
        <w:keepNext w:val="0"/>
        <w:keepLines w:val="0"/>
        <w:ind w:left="0" w:leftChars="0" w:firstLine="0" w:firstLineChars="0"/>
        <w:jc w:val="center"/>
        <w:rPr>
          <w:rFonts w:hint="eastAsia"/>
          <w:sz w:val="32"/>
          <w:szCs w:val="21"/>
          <w:highlight w:val="none"/>
        </w:rPr>
      </w:pPr>
      <w:r>
        <w:rPr>
          <w:rFonts w:hint="eastAsia"/>
          <w:sz w:val="32"/>
          <w:szCs w:val="21"/>
          <w:highlight w:val="none"/>
        </w:rPr>
        <w:t>三</w:t>
      </w:r>
      <w:r>
        <w:rPr>
          <w:rFonts w:hint="eastAsia"/>
          <w:sz w:val="32"/>
          <w:szCs w:val="21"/>
          <w:highlight w:val="none"/>
          <w:lang w:eastAsia="zh-CN"/>
        </w:rPr>
        <w:t>、</w:t>
      </w:r>
      <w:r>
        <w:rPr>
          <w:rFonts w:hint="eastAsia"/>
          <w:sz w:val="32"/>
          <w:szCs w:val="21"/>
          <w:highlight w:val="none"/>
        </w:rPr>
        <w:t>法定代表人授权书</w:t>
      </w:r>
    </w:p>
    <w:p w14:paraId="19BA6953">
      <w:pPr>
        <w:rPr>
          <w:highlight w:val="none"/>
        </w:rPr>
      </w:pPr>
    </w:p>
    <w:p w14:paraId="4428B260">
      <w:pPr>
        <w:widowControl/>
        <w:numPr>
          <w:ilvl w:val="0"/>
          <w:numId w:val="0"/>
        </w:numPr>
        <w:spacing w:line="400" w:lineRule="exact"/>
        <w:jc w:val="left"/>
        <w:rPr>
          <w:rFonts w:hint="eastAsia" w:ascii="宋体" w:hAnsi="宋体" w:eastAsia="宋体" w:cs="宋体"/>
          <w:sz w:val="24"/>
          <w:szCs w:val="24"/>
          <w:highlight w:val="none"/>
        </w:rPr>
      </w:pPr>
      <w:r>
        <w:rPr>
          <w:rFonts w:hint="eastAsia" w:ascii="仿宋_GB2312" w:hAnsi="宋体" w:eastAsia="仿宋_GB2312"/>
          <w:sz w:val="28"/>
          <w:szCs w:val="28"/>
          <w:highlight w:val="none"/>
        </w:rPr>
        <w:t xml:space="preserve">   </w:t>
      </w:r>
      <w:r>
        <w:rPr>
          <w:rFonts w:hint="eastAsia" w:ascii="宋体" w:hAnsi="宋体" w:eastAsia="宋体" w:cs="宋体"/>
          <w:sz w:val="24"/>
          <w:szCs w:val="24"/>
          <w:highlight w:val="none"/>
        </w:rPr>
        <w:t xml:space="preserve"> 本授权书声明：注册于（</w:t>
      </w:r>
      <w:r>
        <w:rPr>
          <w:rFonts w:hint="eastAsia" w:ascii="宋体" w:hAnsi="宋体" w:eastAsia="宋体" w:cs="宋体"/>
          <w:sz w:val="24"/>
          <w:szCs w:val="24"/>
          <w:highlight w:val="none"/>
          <w:u w:val="none"/>
        </w:rPr>
        <w:t>注册地址名称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none"/>
        </w:rPr>
        <w:t>谈判供应商全名</w:t>
      </w:r>
      <w:r>
        <w:rPr>
          <w:rFonts w:hint="eastAsia" w:ascii="宋体" w:hAnsi="宋体" w:eastAsia="宋体" w:cs="宋体"/>
          <w:sz w:val="24"/>
          <w:szCs w:val="24"/>
          <w:highlight w:val="none"/>
        </w:rPr>
        <w:t>)的在下面签字的(</w:t>
      </w:r>
      <w:r>
        <w:rPr>
          <w:rFonts w:hint="eastAsia" w:ascii="宋体" w:hAnsi="宋体" w:eastAsia="宋体" w:cs="宋体"/>
          <w:sz w:val="24"/>
          <w:szCs w:val="24"/>
          <w:highlight w:val="none"/>
          <w:u w:val="none"/>
        </w:rPr>
        <w:t>法定代表人姓名、职务</w:t>
      </w:r>
      <w:r>
        <w:rPr>
          <w:rFonts w:hint="eastAsia" w:ascii="宋体" w:hAnsi="宋体" w:eastAsia="宋体" w:cs="宋体"/>
          <w:sz w:val="24"/>
          <w:szCs w:val="24"/>
          <w:highlight w:val="none"/>
        </w:rPr>
        <w:t>)代表本公司授权（</w:t>
      </w:r>
      <w:r>
        <w:rPr>
          <w:rFonts w:hint="eastAsia" w:ascii="宋体" w:hAnsi="宋体" w:eastAsia="宋体" w:cs="宋体"/>
          <w:sz w:val="24"/>
          <w:szCs w:val="24"/>
          <w:highlight w:val="none"/>
          <w:u w:val="none"/>
        </w:rPr>
        <w:t>单位名称</w:t>
      </w:r>
      <w:r>
        <w:rPr>
          <w:rFonts w:hint="eastAsia" w:ascii="宋体" w:hAnsi="宋体" w:eastAsia="宋体" w:cs="宋体"/>
          <w:sz w:val="24"/>
          <w:szCs w:val="24"/>
          <w:highlight w:val="none"/>
        </w:rPr>
        <w:t>）的在下面签字的</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rPr>
        <w:t>被授权人的姓名、职务</w:t>
      </w:r>
      <w:r>
        <w:rPr>
          <w:rFonts w:hint="eastAsia" w:ascii="宋体" w:hAnsi="宋体" w:eastAsia="宋体" w:cs="宋体"/>
          <w:sz w:val="24"/>
          <w:szCs w:val="24"/>
          <w:highlight w:val="none"/>
        </w:rPr>
        <w:t>）为本公司的合法代理人，就</w:t>
      </w:r>
      <w:r>
        <w:rPr>
          <w:rFonts w:hint="eastAsia" w:ascii="宋体" w:hAnsi="宋体" w:cs="宋体"/>
          <w:i w:val="0"/>
          <w:iCs w:val="0"/>
          <w:caps w:val="0"/>
          <w:spacing w:val="0"/>
          <w:sz w:val="24"/>
          <w:szCs w:val="24"/>
          <w:highlight w:val="none"/>
          <w:shd w:val="clear" w:color="auto" w:fill="auto"/>
          <w:lang w:val="en-US" w:eastAsia="zh-CN"/>
        </w:rPr>
        <w:t>地震灾害预防-地震危险源和风险源探察项目京津交界测线野外临时用工服务</w:t>
      </w: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rPr>
        <w:t>项目名称</w:t>
      </w:r>
      <w:r>
        <w:rPr>
          <w:rFonts w:hint="eastAsia" w:ascii="宋体" w:hAnsi="宋体" w:eastAsia="宋体" w:cs="宋体"/>
          <w:sz w:val="24"/>
          <w:szCs w:val="24"/>
          <w:highlight w:val="none"/>
        </w:rPr>
        <w:t>）的谈判及合同执行，以本公司名义处理一切与之有关的事务。</w:t>
      </w:r>
    </w:p>
    <w:p w14:paraId="4B0380AF">
      <w:pPr>
        <w:widowControl/>
        <w:numPr>
          <w:ilvl w:val="0"/>
          <w:numId w:val="0"/>
        </w:numPr>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日签字生效，特此声明。</w:t>
      </w:r>
    </w:p>
    <w:p w14:paraId="27D69A7A">
      <w:pPr>
        <w:widowControl/>
        <w:numPr>
          <w:ilvl w:val="0"/>
          <w:numId w:val="0"/>
        </w:numPr>
        <w:spacing w:after="0" w:line="400" w:lineRule="exact"/>
        <w:ind w:firstLine="0" w:firstLineChars="0"/>
        <w:jc w:val="left"/>
        <w:rPr>
          <w:rFonts w:hint="eastAsia" w:ascii="宋体" w:hAnsi="宋体" w:eastAsia="宋体" w:cs="宋体"/>
          <w:sz w:val="24"/>
          <w:szCs w:val="24"/>
          <w:highlight w:val="none"/>
        </w:rPr>
      </w:pPr>
    </w:p>
    <w:p w14:paraId="60A41D82">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单位名称（盖章）：</w:t>
      </w:r>
      <w:r>
        <w:rPr>
          <w:rFonts w:hint="eastAsia" w:ascii="宋体" w:hAnsi="宋体" w:eastAsia="宋体" w:cs="宋体"/>
          <w:kern w:val="2"/>
          <w:sz w:val="24"/>
          <w:szCs w:val="24"/>
          <w:highlight w:val="none"/>
          <w:u w:val="none"/>
        </w:rPr>
        <w:t xml:space="preserve">                              </w:t>
      </w:r>
    </w:p>
    <w:p w14:paraId="31F810D5">
      <w:pPr>
        <w:widowControl/>
        <w:numPr>
          <w:ilvl w:val="0"/>
          <w:numId w:val="0"/>
        </w:numPr>
        <w:spacing w:after="0" w:line="400" w:lineRule="exact"/>
        <w:ind w:firstLine="0" w:firstLineChars="0"/>
        <w:jc w:val="left"/>
        <w:rPr>
          <w:rFonts w:hint="eastAsia" w:ascii="宋体" w:hAnsi="宋体" w:eastAsia="宋体" w:cs="宋体"/>
          <w:sz w:val="24"/>
          <w:szCs w:val="24"/>
          <w:highlight w:val="none"/>
        </w:rPr>
      </w:pPr>
    </w:p>
    <w:p w14:paraId="06286847">
      <w:pPr>
        <w:widowControl/>
        <w:numPr>
          <w:ilvl w:val="0"/>
          <w:numId w:val="0"/>
        </w:numPr>
        <w:spacing w:after="0" w:line="400" w:lineRule="exact"/>
        <w:ind w:firstLine="0" w:firstLineChars="0"/>
        <w:jc w:val="left"/>
        <w:rPr>
          <w:rFonts w:hint="eastAsia" w:ascii="宋体" w:hAnsi="宋体" w:eastAsia="宋体" w:cs="宋体"/>
          <w:sz w:val="24"/>
          <w:szCs w:val="24"/>
          <w:highlight w:val="none"/>
        </w:rPr>
      </w:pPr>
    </w:p>
    <w:p w14:paraId="655A7B88">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法定代表人（签字或盖章）：</w:t>
      </w:r>
      <w:r>
        <w:rPr>
          <w:rFonts w:hint="eastAsia" w:ascii="宋体" w:hAnsi="宋体" w:eastAsia="宋体" w:cs="宋体"/>
          <w:kern w:val="2"/>
          <w:sz w:val="24"/>
          <w:szCs w:val="24"/>
          <w:highlight w:val="none"/>
          <w:u w:val="none"/>
        </w:rPr>
        <w:t xml:space="preserve">                      </w:t>
      </w:r>
    </w:p>
    <w:p w14:paraId="7A2A650A">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rPr>
      </w:pPr>
    </w:p>
    <w:p w14:paraId="6E8AEC0C">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被授权人（签字或盖章）：</w:t>
      </w:r>
      <w:r>
        <w:rPr>
          <w:rFonts w:hint="eastAsia" w:ascii="宋体" w:hAnsi="宋体" w:eastAsia="宋体" w:cs="宋体"/>
          <w:kern w:val="2"/>
          <w:sz w:val="24"/>
          <w:szCs w:val="24"/>
          <w:highlight w:val="none"/>
          <w:u w:val="none"/>
        </w:rPr>
        <w:t xml:space="preserve">                        </w:t>
      </w:r>
    </w:p>
    <w:p w14:paraId="391B7530">
      <w:pPr>
        <w:widowControl/>
        <w:numPr>
          <w:ilvl w:val="0"/>
          <w:numId w:val="0"/>
        </w:numPr>
        <w:spacing w:after="0" w:line="400" w:lineRule="exact"/>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615E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6E32E4B4">
            <w:pPr>
              <w:spacing w:after="120" w:line="380" w:lineRule="exact"/>
              <w:rPr>
                <w:rFonts w:ascii="仿宋_GB2312" w:hAnsi="宋体" w:eastAsia="仿宋_GB2312"/>
                <w:kern w:val="0"/>
                <w:sz w:val="28"/>
                <w:szCs w:val="28"/>
                <w:highlight w:val="none"/>
              </w:rPr>
            </w:pPr>
          </w:p>
          <w:p w14:paraId="6EACFB0F">
            <w:pPr>
              <w:spacing w:after="120" w:line="380" w:lineRule="exact"/>
              <w:rPr>
                <w:rFonts w:ascii="仿宋_GB2312" w:hAnsi="宋体" w:eastAsia="仿宋_GB2312"/>
                <w:kern w:val="0"/>
                <w:sz w:val="28"/>
                <w:szCs w:val="28"/>
                <w:highlight w:val="none"/>
              </w:rPr>
            </w:pPr>
          </w:p>
          <w:p w14:paraId="7F34239E">
            <w:pPr>
              <w:spacing w:after="120" w:line="380" w:lineRule="exact"/>
              <w:rPr>
                <w:rFonts w:ascii="仿宋_GB2312" w:hAnsi="宋体" w:eastAsia="仿宋_GB2312"/>
                <w:kern w:val="0"/>
                <w:sz w:val="28"/>
                <w:szCs w:val="28"/>
                <w:highlight w:val="none"/>
              </w:rPr>
            </w:pPr>
          </w:p>
          <w:p w14:paraId="6FCA3192">
            <w:pPr>
              <w:spacing w:after="120" w:line="380" w:lineRule="exact"/>
              <w:rPr>
                <w:rFonts w:ascii="仿宋_GB2312" w:hAnsi="宋体" w:eastAsia="仿宋_GB2312"/>
                <w:kern w:val="0"/>
                <w:sz w:val="28"/>
                <w:szCs w:val="28"/>
                <w:highlight w:val="none"/>
              </w:rPr>
            </w:pPr>
          </w:p>
          <w:p w14:paraId="3F23593F">
            <w:pPr>
              <w:spacing w:after="120" w:line="380" w:lineRule="exact"/>
              <w:rPr>
                <w:rFonts w:ascii="仿宋_GB2312" w:hAnsi="宋体" w:eastAsia="仿宋_GB2312"/>
                <w:kern w:val="0"/>
                <w:sz w:val="28"/>
                <w:szCs w:val="28"/>
                <w:highlight w:val="none"/>
              </w:rPr>
            </w:pPr>
          </w:p>
        </w:tc>
        <w:tc>
          <w:tcPr>
            <w:tcW w:w="4502" w:type="dxa"/>
            <w:noWrap w:val="0"/>
            <w:vAlign w:val="top"/>
          </w:tcPr>
          <w:p w14:paraId="4634741C">
            <w:pPr>
              <w:spacing w:after="120" w:line="380" w:lineRule="exact"/>
              <w:rPr>
                <w:rFonts w:ascii="仿宋_GB2312" w:hAnsi="宋体" w:eastAsia="仿宋_GB2312"/>
                <w:kern w:val="0"/>
                <w:sz w:val="28"/>
                <w:szCs w:val="28"/>
                <w:highlight w:val="none"/>
              </w:rPr>
            </w:pPr>
          </w:p>
        </w:tc>
      </w:tr>
    </w:tbl>
    <w:p w14:paraId="6404A456">
      <w:pPr>
        <w:spacing w:after="120" w:line="380" w:lineRule="exact"/>
        <w:rPr>
          <w:rFonts w:ascii="仿宋_GB2312" w:hAnsi="宋体" w:eastAsia="仿宋_GB2312"/>
          <w:kern w:val="0"/>
          <w:sz w:val="28"/>
          <w:szCs w:val="28"/>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3C80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621C2943">
            <w:pPr>
              <w:spacing w:after="120" w:line="380" w:lineRule="exact"/>
              <w:rPr>
                <w:rFonts w:ascii="仿宋_GB2312" w:hAnsi="宋体" w:eastAsia="仿宋_GB2312"/>
                <w:kern w:val="0"/>
                <w:sz w:val="28"/>
                <w:szCs w:val="28"/>
                <w:highlight w:val="none"/>
              </w:rPr>
            </w:pPr>
          </w:p>
          <w:p w14:paraId="3B77B8BA">
            <w:pPr>
              <w:spacing w:after="120" w:line="380" w:lineRule="exact"/>
              <w:rPr>
                <w:rFonts w:ascii="仿宋_GB2312" w:hAnsi="宋体" w:eastAsia="仿宋_GB2312"/>
                <w:kern w:val="0"/>
                <w:sz w:val="28"/>
                <w:szCs w:val="28"/>
                <w:highlight w:val="none"/>
              </w:rPr>
            </w:pPr>
          </w:p>
          <w:p w14:paraId="5A804434">
            <w:pPr>
              <w:spacing w:after="120" w:line="380" w:lineRule="exact"/>
              <w:rPr>
                <w:rFonts w:ascii="仿宋_GB2312" w:hAnsi="宋体" w:eastAsia="仿宋_GB2312"/>
                <w:kern w:val="0"/>
                <w:sz w:val="28"/>
                <w:szCs w:val="28"/>
                <w:highlight w:val="none"/>
              </w:rPr>
            </w:pPr>
          </w:p>
          <w:p w14:paraId="6D511827">
            <w:pPr>
              <w:spacing w:after="120" w:line="380" w:lineRule="exact"/>
              <w:rPr>
                <w:rFonts w:ascii="仿宋_GB2312" w:hAnsi="宋体" w:eastAsia="仿宋_GB2312"/>
                <w:kern w:val="0"/>
                <w:sz w:val="28"/>
                <w:szCs w:val="28"/>
                <w:highlight w:val="none"/>
              </w:rPr>
            </w:pPr>
          </w:p>
          <w:p w14:paraId="41A45A6D">
            <w:pPr>
              <w:spacing w:after="120" w:line="380" w:lineRule="exact"/>
              <w:rPr>
                <w:rFonts w:ascii="仿宋_GB2312" w:hAnsi="宋体" w:eastAsia="仿宋_GB2312"/>
                <w:kern w:val="0"/>
                <w:sz w:val="28"/>
                <w:szCs w:val="28"/>
                <w:highlight w:val="none"/>
              </w:rPr>
            </w:pPr>
          </w:p>
        </w:tc>
        <w:tc>
          <w:tcPr>
            <w:tcW w:w="4502" w:type="dxa"/>
            <w:noWrap w:val="0"/>
            <w:vAlign w:val="top"/>
          </w:tcPr>
          <w:p w14:paraId="02438CF1">
            <w:pPr>
              <w:spacing w:after="120" w:line="380" w:lineRule="exact"/>
              <w:rPr>
                <w:rFonts w:ascii="仿宋_GB2312" w:hAnsi="宋体" w:eastAsia="仿宋_GB2312"/>
                <w:kern w:val="0"/>
                <w:sz w:val="28"/>
                <w:szCs w:val="28"/>
                <w:highlight w:val="none"/>
              </w:rPr>
            </w:pPr>
          </w:p>
        </w:tc>
      </w:tr>
    </w:tbl>
    <w:p w14:paraId="10995A89">
      <w:pPr>
        <w:pStyle w:val="22"/>
        <w:spacing w:line="360" w:lineRule="auto"/>
        <w:jc w:val="center"/>
        <w:rPr>
          <w:rFonts w:hint="eastAsia"/>
          <w:sz w:val="32"/>
          <w:szCs w:val="21"/>
          <w:highlight w:val="none"/>
        </w:rPr>
      </w:pPr>
      <w:r>
        <w:rPr>
          <w:rFonts w:hint="eastAsia"/>
          <w:sz w:val="32"/>
          <w:szCs w:val="21"/>
          <w:highlight w:val="none"/>
        </w:rPr>
        <w:t>四 供应商资格证明材料</w:t>
      </w:r>
    </w:p>
    <w:p w14:paraId="13CB29AB">
      <w:pPr>
        <w:pStyle w:val="22"/>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（1）具有法人或者其他组织的营业执照等证明文件的身份证明</w:t>
      </w:r>
    </w:p>
    <w:p w14:paraId="066E8530">
      <w:pPr>
        <w:pStyle w:val="22"/>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（2）资格承诺声明函</w:t>
      </w:r>
    </w:p>
    <w:p w14:paraId="1E08A1E2">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（3）</w:t>
      </w:r>
      <w:r>
        <w:rPr>
          <w:rFonts w:hint="eastAsia" w:ascii="宋体" w:hAnsi="宋体" w:cs="宋体"/>
          <w:b w:val="0"/>
          <w:kern w:val="2"/>
          <w:sz w:val="24"/>
          <w:szCs w:val="24"/>
          <w:highlight w:val="none"/>
          <w:lang w:val="en-US" w:eastAsia="zh-CN" w:bidi="ar-SA"/>
        </w:rPr>
        <w:t>公告期间</w:t>
      </w:r>
      <w:r>
        <w:rPr>
          <w:rFonts w:hint="eastAsia" w:ascii="宋体" w:hAnsi="宋体" w:eastAsia="宋体" w:cs="宋体"/>
          <w:b w:val="0"/>
          <w:kern w:val="2"/>
          <w:sz w:val="24"/>
          <w:szCs w:val="24"/>
          <w:highlight w:val="none"/>
          <w:lang w:val="en-US" w:eastAsia="zh-CN" w:bidi="ar-SA"/>
        </w:rPr>
        <w:t>信用记录查询结果（失信被执行人、重大税收违法失信主体、政府采购严重违法失信行为记录名单查询截图）</w:t>
      </w:r>
      <w:r>
        <w:rPr>
          <w:rFonts w:hint="default" w:ascii="宋体" w:hAnsi="宋体" w:eastAsia="宋体" w:cs="宋体"/>
          <w:b w:val="0"/>
          <w:kern w:val="2"/>
          <w:sz w:val="24"/>
          <w:szCs w:val="24"/>
          <w:highlight w:val="none"/>
          <w:lang w:val="en-US" w:eastAsia="zh-CN" w:bidi="ar-SA"/>
        </w:rPr>
        <w:t>。</w:t>
      </w:r>
      <w:r>
        <w:rPr>
          <w:rFonts w:hint="eastAsia" w:ascii="宋体" w:hAnsi="宋体" w:eastAsia="宋体" w:cs="宋体"/>
          <w:b w:val="0"/>
          <w:kern w:val="2"/>
          <w:sz w:val="24"/>
          <w:szCs w:val="24"/>
          <w:highlight w:val="none"/>
          <w:lang w:val="en-US" w:eastAsia="zh-CN" w:bidi="ar-SA"/>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29499E3A">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37F72E1C">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51AFA2CB">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FAEED0F">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767BAB41">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6E79D34B">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60F0DEBB">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5B7373E8">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0D2FD782">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7E4A147B">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07379599">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5B055953">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05123626">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41D04F1B">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6CE5BBF6">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B920F4B">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53FB89A">
      <w:pPr>
        <w:pStyle w:val="2"/>
        <w:rPr>
          <w:rFonts w:hint="eastAsia" w:ascii="宋体" w:hAnsi="宋体" w:eastAsia="宋体" w:cs="宋体"/>
          <w:b/>
          <w:bCs/>
          <w:kern w:val="2"/>
          <w:sz w:val="24"/>
          <w:szCs w:val="24"/>
          <w:highlight w:val="none"/>
          <w:lang w:val="en-US" w:eastAsia="zh-CN" w:bidi="ar-SA"/>
        </w:rPr>
      </w:pPr>
    </w:p>
    <w:p w14:paraId="4247502D">
      <w:pPr>
        <w:pStyle w:val="2"/>
        <w:rPr>
          <w:rFonts w:hint="eastAsia" w:ascii="宋体" w:hAnsi="宋体" w:eastAsia="宋体" w:cs="宋体"/>
          <w:b/>
          <w:bCs/>
          <w:kern w:val="2"/>
          <w:sz w:val="24"/>
          <w:szCs w:val="24"/>
          <w:highlight w:val="none"/>
          <w:lang w:val="en-US" w:eastAsia="zh-CN" w:bidi="ar-SA"/>
        </w:rPr>
      </w:pPr>
    </w:p>
    <w:p w14:paraId="5443B16D">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7B7B2485">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9F47359">
      <w:pPr>
        <w:tabs>
          <w:tab w:val="left" w:pos="945"/>
          <w:tab w:val="left" w:pos="1155"/>
        </w:tabs>
        <w:spacing w:line="360" w:lineRule="auto"/>
        <w:jc w:val="both"/>
        <w:rPr>
          <w:rFonts w:hint="eastAsia" w:ascii="宋体" w:hAnsi="宋体" w:eastAsia="宋体" w:cs="宋体"/>
          <w:b/>
          <w:bCs/>
          <w:kern w:val="2"/>
          <w:sz w:val="24"/>
          <w:szCs w:val="24"/>
          <w:highlight w:val="none"/>
          <w:lang w:val="en-US" w:eastAsia="zh-CN" w:bidi="ar-SA"/>
        </w:rPr>
      </w:pPr>
    </w:p>
    <w:p w14:paraId="353D15FD">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资格承诺声明函</w:t>
      </w:r>
    </w:p>
    <w:p w14:paraId="39A82523">
      <w:pPr>
        <w:pStyle w:val="21"/>
        <w:keepNext/>
        <w:keepLines/>
        <w:widowControl w:val="0"/>
        <w:spacing w:before="0" w:beforeAutospacing="0" w:after="0" w:afterAutospacing="0" w:line="360" w:lineRule="auto"/>
        <w:ind w:firstLine="420"/>
        <w:jc w:val="both"/>
        <w:outlineLvl w:val="2"/>
        <w:rPr>
          <w:rFonts w:hint="eastAsia" w:ascii="宋体" w:hAnsi="宋体" w:eastAsia="宋体" w:cs="宋体"/>
          <w:b w:val="0"/>
          <w:kern w:val="2"/>
          <w:sz w:val="24"/>
          <w:szCs w:val="24"/>
          <w:highlight w:val="none"/>
          <w:u w:val="single"/>
          <w:lang w:val="en-US" w:eastAsia="zh-CN" w:bidi="ar-SA"/>
        </w:rPr>
      </w:pPr>
      <w:r>
        <w:rPr>
          <w:rFonts w:hint="eastAsia" w:ascii="宋体" w:hAnsi="宋体" w:eastAsia="宋体" w:cs="宋体"/>
          <w:b w:val="0"/>
          <w:kern w:val="2"/>
          <w:sz w:val="24"/>
          <w:szCs w:val="24"/>
          <w:highlight w:val="none"/>
          <w:lang w:val="en-US" w:eastAsia="zh-CN" w:bidi="ar-SA"/>
        </w:rPr>
        <w:t>致：</w:t>
      </w:r>
      <w:r>
        <w:rPr>
          <w:rFonts w:hint="eastAsia" w:ascii="宋体" w:hAnsi="宋体" w:eastAsia="宋体" w:cs="宋体"/>
          <w:b w:val="0"/>
          <w:kern w:val="2"/>
          <w:sz w:val="24"/>
          <w:szCs w:val="24"/>
          <w:highlight w:val="none"/>
          <w:u w:val="single"/>
          <w:lang w:val="en-US" w:eastAsia="zh-CN" w:bidi="ar-SA"/>
        </w:rPr>
        <w:t>中国地震局地球物理勘探中心</w:t>
      </w:r>
    </w:p>
    <w:p w14:paraId="59F391EF">
      <w:pPr>
        <w:pStyle w:val="21"/>
        <w:keepNext/>
        <w:keepLines/>
        <w:widowControl w:val="0"/>
        <w:spacing w:before="0" w:beforeAutospacing="0" w:after="0" w:afterAutospacing="0" w:line="360" w:lineRule="auto"/>
        <w:ind w:firstLine="420"/>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我单位自愿参加本次政府釆购活动，严格遵守《中华人民共和国政府釆购法》及相关法律法规，依法诚信经营，依法遵守本次政府采购活动的各项规定。我单位郑重承诺声明如下:</w:t>
      </w:r>
    </w:p>
    <w:p w14:paraId="628784CB">
      <w:pPr>
        <w:pStyle w:val="21"/>
        <w:keepNext/>
        <w:keepLines/>
        <w:widowControl w:val="0"/>
        <w:spacing w:before="0" w:beforeAutospacing="0" w:after="0" w:afterAutospacing="0" w:line="360" w:lineRule="auto"/>
        <w:ind w:firstLine="324" w:firstLineChars="135"/>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 xml:space="preserve">  一、我单位全称为         ，注册地点为         ，统一社会信用代码为         ，法定代表人 (单位负责人 )为         ，联系方式为         。</w:t>
      </w:r>
    </w:p>
    <w:p w14:paraId="0195B818">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二、我单位具有独立承担民事责任的能力。</w:t>
      </w:r>
    </w:p>
    <w:p w14:paraId="3D8A81A8">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三、我单位具有良好的商业信誉和健全的财务会计制度。</w:t>
      </w:r>
    </w:p>
    <w:p w14:paraId="645D8C77">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四、我单位具有履行合同所必需的设备和专业技术能力。</w:t>
      </w:r>
    </w:p>
    <w:p w14:paraId="2396D85F">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五、我单位有依缴纳税收和社会保障资金的良好记录。</w:t>
      </w:r>
    </w:p>
    <w:p w14:paraId="0537B5F5">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0E743340">
      <w:pPr>
        <w:spacing w:line="360" w:lineRule="auto"/>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七、我单位声明，我方单独参加竞谈，非联合体参加竞谈。</w:t>
      </w:r>
    </w:p>
    <w:p w14:paraId="30D386CF">
      <w:pPr>
        <w:spacing w:line="360" w:lineRule="auto"/>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八、我单位承诺，与其他供应商单位负责人不是同一人，与其他供应商不存在直接控股、管理关系。</w:t>
      </w:r>
    </w:p>
    <w:p w14:paraId="1D286DD0">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九、我单位具备法律、行政法规规定的其他条件。</w:t>
      </w:r>
    </w:p>
    <w:p w14:paraId="16CD249D">
      <w:pPr>
        <w:pStyle w:val="21"/>
        <w:keepNext/>
        <w:keepLines/>
        <w:widowControl w:val="0"/>
        <w:spacing w:before="0" w:beforeAutospacing="0" w:after="0" w:afterAutospacing="0" w:line="360" w:lineRule="auto"/>
        <w:ind w:firstLine="564" w:firstLineChars="235"/>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我单位保证上述声明的事项都是真实的，符合《中华人民共和国政府釆购法》规定的供应商资格条件。如有弄虚作假我单位愿意按照“提供虚假材料材料谋取中标、成交”承担相应的法律责任，同意将违背承诺行为作为失信行为记录到社会信用信息平台，并承诺因此所造成的一切损失。</w:t>
      </w:r>
    </w:p>
    <w:p w14:paraId="37933599">
      <w:pPr>
        <w:spacing w:line="360" w:lineRule="auto"/>
        <w:ind w:firstLine="420"/>
        <w:rPr>
          <w:rFonts w:hint="eastAsia" w:ascii="宋体" w:hAnsi="宋体" w:eastAsia="宋体" w:cs="宋体"/>
          <w:b w:val="0"/>
          <w:kern w:val="2"/>
          <w:sz w:val="24"/>
          <w:szCs w:val="24"/>
          <w:highlight w:val="none"/>
          <w:lang w:val="en-US" w:eastAsia="zh-CN" w:bidi="ar-SA"/>
        </w:rPr>
      </w:pPr>
    </w:p>
    <w:p w14:paraId="3C131053">
      <w:pPr>
        <w:spacing w:line="360" w:lineRule="auto"/>
        <w:ind w:firstLine="42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供应商（单位公章）：</w:t>
      </w:r>
    </w:p>
    <w:p w14:paraId="61490F97">
      <w:pPr>
        <w:tabs>
          <w:tab w:val="left" w:pos="6300"/>
        </w:tabs>
        <w:snapToGrid w:val="0"/>
        <w:spacing w:line="360" w:lineRule="auto"/>
        <w:ind w:firstLine="477" w:firstLineChars="199"/>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日期：</w:t>
      </w:r>
    </w:p>
    <w:p w14:paraId="4AA7932F">
      <w:pPr>
        <w:pStyle w:val="4"/>
        <w:jc w:val="center"/>
        <w:rPr>
          <w:rFonts w:hint="eastAsia" w:ascii="宋体" w:hAnsi="宋体" w:eastAsia="宋体" w:cs="宋体"/>
          <w:b w:val="0"/>
          <w:kern w:val="2"/>
          <w:sz w:val="24"/>
          <w:szCs w:val="24"/>
          <w:highlight w:val="none"/>
          <w:lang w:val="en-US" w:eastAsia="zh-CN" w:bidi="ar-SA"/>
        </w:rPr>
      </w:pPr>
    </w:p>
    <w:p w14:paraId="64A45B38">
      <w:pPr>
        <w:rPr>
          <w:rFonts w:hint="eastAsia" w:ascii="宋体" w:hAnsi="宋体" w:eastAsia="宋体" w:cs="宋体"/>
          <w:b w:val="0"/>
          <w:kern w:val="2"/>
          <w:sz w:val="24"/>
          <w:szCs w:val="24"/>
          <w:highlight w:val="none"/>
          <w:lang w:val="en-US" w:eastAsia="zh-CN" w:bidi="ar-SA"/>
        </w:rPr>
      </w:pPr>
    </w:p>
    <w:p w14:paraId="2C0A740A">
      <w:pPr>
        <w:rPr>
          <w:highlight w:val="none"/>
        </w:rPr>
      </w:pPr>
    </w:p>
    <w:p w14:paraId="0D6C2C61">
      <w:pPr>
        <w:rPr>
          <w:highlight w:val="none"/>
        </w:rPr>
      </w:pPr>
    </w:p>
    <w:p w14:paraId="0D0B1A06">
      <w:pPr>
        <w:pStyle w:val="4"/>
        <w:jc w:val="center"/>
        <w:rPr>
          <w:sz w:val="32"/>
          <w:szCs w:val="21"/>
          <w:highlight w:val="none"/>
        </w:rPr>
      </w:pPr>
      <w:r>
        <w:rPr>
          <w:rFonts w:hint="eastAsia"/>
          <w:sz w:val="32"/>
          <w:szCs w:val="21"/>
          <w:highlight w:val="none"/>
        </w:rPr>
        <w:t>五 响应需求及技术规格要求</w:t>
      </w:r>
    </w:p>
    <w:p w14:paraId="479F2665">
      <w:pPr>
        <w:adjustRightInd w:val="0"/>
        <w:snapToGrid w:val="0"/>
        <w:spacing w:line="440" w:lineRule="atLeast"/>
        <w:ind w:firstLine="560" w:firstLineChars="200"/>
        <w:jc w:val="left"/>
        <w:rPr>
          <w:rFonts w:ascii="仿宋_GB2312" w:hAnsi="宋体" w:eastAsia="仿宋_GB2312"/>
          <w:sz w:val="28"/>
          <w:szCs w:val="28"/>
          <w:highlight w:val="none"/>
        </w:rPr>
      </w:pPr>
    </w:p>
    <w:tbl>
      <w:tblPr>
        <w:tblStyle w:val="14"/>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18"/>
        <w:gridCol w:w="3430"/>
        <w:gridCol w:w="1226"/>
        <w:gridCol w:w="1115"/>
        <w:gridCol w:w="1309"/>
      </w:tblGrid>
      <w:tr w14:paraId="66A80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noWrap w:val="0"/>
            <w:vAlign w:val="center"/>
          </w:tcPr>
          <w:p w14:paraId="262981CA">
            <w:pPr>
              <w:widowControl/>
              <w:numPr>
                <w:ilvl w:val="0"/>
                <w:numId w:val="0"/>
              </w:numPr>
              <w:spacing w:line="400" w:lineRule="exact"/>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名称</w:t>
            </w:r>
          </w:p>
        </w:tc>
        <w:tc>
          <w:tcPr>
            <w:tcW w:w="1905" w:type="pct"/>
            <w:tcBorders>
              <w:top w:val="single" w:color="auto" w:sz="4" w:space="0"/>
              <w:left w:val="single" w:color="auto" w:sz="4" w:space="0"/>
              <w:bottom w:val="single" w:color="auto" w:sz="4" w:space="0"/>
              <w:right w:val="single" w:color="auto" w:sz="4" w:space="0"/>
            </w:tcBorders>
            <w:noWrap w:val="0"/>
            <w:vAlign w:val="center"/>
          </w:tcPr>
          <w:p w14:paraId="5E775CBC">
            <w:pPr>
              <w:widowControl/>
              <w:numPr>
                <w:ilvl w:val="0"/>
                <w:numId w:val="0"/>
              </w:numPr>
              <w:spacing w:line="400" w:lineRule="exact"/>
              <w:jc w:val="center"/>
              <w:rPr>
                <w:rFonts w:hint="eastAsia" w:ascii="宋体" w:hAnsi="宋体" w:eastAsia="宋体" w:cs="宋体"/>
                <w:sz w:val="24"/>
                <w:highlight w:val="none"/>
                <w:lang w:bidi="ar"/>
              </w:rPr>
            </w:pPr>
            <w:r>
              <w:rPr>
                <w:rFonts w:hint="eastAsia" w:ascii="宋体" w:hAnsi="宋体" w:eastAsia="宋体" w:cs="宋体"/>
                <w:sz w:val="24"/>
                <w:highlight w:val="none"/>
                <w:lang w:bidi="ar"/>
              </w:rPr>
              <w:t>要求</w:t>
            </w:r>
          </w:p>
        </w:tc>
        <w:tc>
          <w:tcPr>
            <w:tcW w:w="681" w:type="pct"/>
            <w:tcBorders>
              <w:top w:val="single" w:color="auto" w:sz="4" w:space="0"/>
              <w:left w:val="single" w:color="auto" w:sz="4" w:space="0"/>
              <w:bottom w:val="single" w:color="auto" w:sz="4" w:space="0"/>
              <w:right w:val="single" w:color="auto" w:sz="4" w:space="0"/>
            </w:tcBorders>
            <w:noWrap w:val="0"/>
            <w:vAlign w:val="center"/>
          </w:tcPr>
          <w:p w14:paraId="75DDDCE6">
            <w:pPr>
              <w:widowControl/>
              <w:numPr>
                <w:ilvl w:val="0"/>
                <w:numId w:val="0"/>
              </w:numPr>
              <w:spacing w:line="400" w:lineRule="exact"/>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投标响应</w:t>
            </w:r>
          </w:p>
        </w:tc>
        <w:tc>
          <w:tcPr>
            <w:tcW w:w="619" w:type="pct"/>
            <w:tcBorders>
              <w:top w:val="single" w:color="auto" w:sz="4" w:space="0"/>
              <w:left w:val="single" w:color="auto" w:sz="4" w:space="0"/>
              <w:bottom w:val="single" w:color="auto" w:sz="4" w:space="0"/>
              <w:right w:val="single" w:color="auto" w:sz="4" w:space="0"/>
            </w:tcBorders>
            <w:noWrap w:val="0"/>
            <w:vAlign w:val="center"/>
          </w:tcPr>
          <w:p w14:paraId="69F383C5">
            <w:pPr>
              <w:widowControl/>
              <w:numPr>
                <w:ilvl w:val="0"/>
                <w:numId w:val="0"/>
              </w:numPr>
              <w:spacing w:line="400" w:lineRule="exact"/>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偏离</w:t>
            </w:r>
          </w:p>
        </w:tc>
        <w:tc>
          <w:tcPr>
            <w:tcW w:w="727" w:type="pct"/>
            <w:tcBorders>
              <w:top w:val="single" w:color="auto" w:sz="4" w:space="0"/>
              <w:left w:val="single" w:color="auto" w:sz="4" w:space="0"/>
              <w:bottom w:val="single" w:color="auto" w:sz="4" w:space="0"/>
              <w:right w:val="single" w:color="auto" w:sz="4" w:space="0"/>
            </w:tcBorders>
            <w:noWrap w:val="0"/>
            <w:vAlign w:val="center"/>
          </w:tcPr>
          <w:p w14:paraId="40A5E73E">
            <w:pPr>
              <w:widowControl/>
              <w:numPr>
                <w:ilvl w:val="0"/>
                <w:numId w:val="0"/>
              </w:numPr>
              <w:spacing w:line="400" w:lineRule="exact"/>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说明</w:t>
            </w:r>
          </w:p>
        </w:tc>
      </w:tr>
      <w:tr w14:paraId="4D5BA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06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C8C79A6">
            <w:pPr>
              <w:widowControl/>
              <w:numPr>
                <w:ilvl w:val="0"/>
                <w:numId w:val="0"/>
              </w:numPr>
              <w:spacing w:line="400" w:lineRule="exact"/>
              <w:ind w:left="0" w:leftChars="0" w:firstLine="0" w:firstLineChars="0"/>
              <w:jc w:val="left"/>
              <w:rPr>
                <w:rFonts w:hint="default" w:ascii="Times New Roman" w:hAnsi="Times New Roman" w:eastAsia="宋体" w:cs="Times New Roman"/>
                <w:kern w:val="2"/>
                <w:sz w:val="24"/>
                <w:szCs w:val="24"/>
                <w:highlight w:val="none"/>
                <w:lang w:val="en-US" w:eastAsia="zh-CN" w:bidi="ar"/>
              </w:rPr>
            </w:pPr>
          </w:p>
        </w:tc>
        <w:tc>
          <w:tcPr>
            <w:tcW w:w="19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62287A">
            <w:pPr>
              <w:widowControl/>
              <w:numPr>
                <w:ilvl w:val="0"/>
                <w:numId w:val="0"/>
              </w:numPr>
              <w:spacing w:line="400" w:lineRule="exact"/>
              <w:ind w:left="0" w:leftChars="0" w:firstLine="0" w:firstLineChars="0"/>
              <w:jc w:val="center"/>
              <w:rPr>
                <w:rFonts w:hint="default" w:ascii="Times New Roman" w:hAnsi="Times New Roman" w:eastAsia="宋体" w:cs="Times New Roman"/>
                <w:kern w:val="2"/>
                <w:sz w:val="24"/>
                <w:szCs w:val="24"/>
                <w:highlight w:val="none"/>
                <w:lang w:val="en-US" w:eastAsia="zh-CN" w:bidi="ar"/>
              </w:rPr>
            </w:pPr>
          </w:p>
        </w:tc>
        <w:tc>
          <w:tcPr>
            <w:tcW w:w="681" w:type="pct"/>
            <w:tcBorders>
              <w:top w:val="single" w:color="auto" w:sz="4" w:space="0"/>
              <w:left w:val="single" w:color="auto" w:sz="4" w:space="0"/>
              <w:bottom w:val="single" w:color="auto" w:sz="4" w:space="0"/>
              <w:right w:val="single" w:color="auto" w:sz="4" w:space="0"/>
            </w:tcBorders>
            <w:noWrap w:val="0"/>
            <w:vAlign w:val="center"/>
          </w:tcPr>
          <w:p w14:paraId="08B6964F">
            <w:pPr>
              <w:widowControl/>
              <w:numPr>
                <w:ilvl w:val="0"/>
                <w:numId w:val="0"/>
              </w:numPr>
              <w:spacing w:line="400" w:lineRule="exact"/>
              <w:jc w:val="left"/>
              <w:rPr>
                <w:rFonts w:hint="eastAsia" w:ascii="宋体" w:hAnsi="宋体" w:eastAsia="宋体" w:cs="宋体"/>
                <w:sz w:val="24"/>
                <w:highlight w:val="none"/>
                <w:lang w:bidi="ar"/>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079A246B">
            <w:pPr>
              <w:widowControl/>
              <w:numPr>
                <w:ilvl w:val="0"/>
                <w:numId w:val="0"/>
              </w:numPr>
              <w:spacing w:line="400" w:lineRule="exact"/>
              <w:jc w:val="left"/>
              <w:rPr>
                <w:rFonts w:hint="eastAsia" w:ascii="宋体" w:hAnsi="宋体" w:eastAsia="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258A9D93">
            <w:pPr>
              <w:widowControl/>
              <w:numPr>
                <w:ilvl w:val="0"/>
                <w:numId w:val="0"/>
              </w:numPr>
              <w:spacing w:line="400" w:lineRule="exact"/>
              <w:jc w:val="left"/>
              <w:rPr>
                <w:rFonts w:hint="eastAsia" w:ascii="宋体" w:hAnsi="宋体" w:eastAsia="宋体" w:cs="宋体"/>
                <w:sz w:val="24"/>
                <w:highlight w:val="none"/>
                <w:lang w:bidi="ar"/>
              </w:rPr>
            </w:pPr>
          </w:p>
        </w:tc>
      </w:tr>
      <w:tr w14:paraId="237F3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065" w:type="pct"/>
            <w:tcBorders>
              <w:top w:val="single" w:color="auto" w:sz="4" w:space="0"/>
              <w:left w:val="single" w:color="auto" w:sz="4" w:space="0"/>
              <w:bottom w:val="single" w:color="auto" w:sz="4" w:space="0"/>
              <w:right w:val="single" w:color="auto" w:sz="4" w:space="0"/>
            </w:tcBorders>
            <w:noWrap w:val="0"/>
            <w:vAlign w:val="center"/>
          </w:tcPr>
          <w:p w14:paraId="73479593">
            <w:pPr>
              <w:widowControl/>
              <w:numPr>
                <w:ilvl w:val="-1"/>
                <w:numId w:val="0"/>
              </w:numPr>
              <w:spacing w:line="240" w:lineRule="auto"/>
              <w:jc w:val="left"/>
              <w:rPr>
                <w:rFonts w:hint="default" w:ascii="Times New Roman" w:hAnsi="Times New Roman" w:eastAsia="宋体" w:cs="Times New Roman"/>
                <w:kern w:val="0"/>
                <w:sz w:val="24"/>
                <w:szCs w:val="24"/>
                <w:highlight w:val="none"/>
                <w:lang w:val="en-US" w:eastAsia="zh-CN" w:bidi="ar"/>
              </w:rPr>
            </w:pPr>
          </w:p>
        </w:tc>
        <w:tc>
          <w:tcPr>
            <w:tcW w:w="1905" w:type="pct"/>
            <w:tcBorders>
              <w:top w:val="single" w:color="auto" w:sz="4" w:space="0"/>
              <w:left w:val="single" w:color="auto" w:sz="4" w:space="0"/>
              <w:bottom w:val="single" w:color="auto" w:sz="4" w:space="0"/>
              <w:right w:val="single" w:color="auto" w:sz="4" w:space="0"/>
            </w:tcBorders>
            <w:noWrap w:val="0"/>
            <w:vAlign w:val="center"/>
          </w:tcPr>
          <w:p w14:paraId="2FC4B017">
            <w:pPr>
              <w:widowControl/>
              <w:numPr>
                <w:ilvl w:val="-1"/>
                <w:numId w:val="0"/>
              </w:numPr>
              <w:spacing w:line="240" w:lineRule="auto"/>
              <w:jc w:val="left"/>
              <w:rPr>
                <w:rFonts w:hint="default" w:ascii="Times New Roman" w:hAnsi="Times New Roman" w:eastAsia="宋体" w:cs="Times New Roman"/>
                <w:kern w:val="0"/>
                <w:sz w:val="24"/>
                <w:szCs w:val="24"/>
                <w:highlight w:val="none"/>
                <w:lang w:bidi="ar"/>
              </w:rPr>
            </w:pPr>
          </w:p>
        </w:tc>
        <w:tc>
          <w:tcPr>
            <w:tcW w:w="681" w:type="pct"/>
            <w:tcBorders>
              <w:top w:val="single" w:color="auto" w:sz="4" w:space="0"/>
              <w:left w:val="single" w:color="auto" w:sz="4" w:space="0"/>
              <w:bottom w:val="single" w:color="auto" w:sz="4" w:space="0"/>
              <w:right w:val="single" w:color="auto" w:sz="4" w:space="0"/>
            </w:tcBorders>
            <w:noWrap w:val="0"/>
            <w:vAlign w:val="center"/>
          </w:tcPr>
          <w:p w14:paraId="27E12D7C">
            <w:pPr>
              <w:widowControl/>
              <w:numPr>
                <w:ilvl w:val="0"/>
                <w:numId w:val="0"/>
              </w:numPr>
              <w:spacing w:line="400" w:lineRule="exact"/>
              <w:jc w:val="left"/>
              <w:rPr>
                <w:rFonts w:hint="eastAsia" w:ascii="宋体" w:hAnsi="宋体" w:eastAsia="宋体" w:cs="宋体"/>
                <w:sz w:val="24"/>
                <w:highlight w:val="none"/>
                <w:lang w:bidi="ar"/>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5DAC00EB">
            <w:pPr>
              <w:widowControl/>
              <w:numPr>
                <w:ilvl w:val="0"/>
                <w:numId w:val="0"/>
              </w:numPr>
              <w:spacing w:line="400" w:lineRule="exact"/>
              <w:jc w:val="left"/>
              <w:rPr>
                <w:rFonts w:hint="eastAsia" w:ascii="宋体" w:hAnsi="宋体" w:eastAsia="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4413113C">
            <w:pPr>
              <w:widowControl/>
              <w:numPr>
                <w:ilvl w:val="0"/>
                <w:numId w:val="0"/>
              </w:numPr>
              <w:spacing w:line="400" w:lineRule="exact"/>
              <w:jc w:val="left"/>
              <w:rPr>
                <w:rFonts w:hint="eastAsia" w:ascii="宋体" w:hAnsi="宋体" w:eastAsia="宋体" w:cs="宋体"/>
                <w:sz w:val="24"/>
                <w:highlight w:val="none"/>
                <w:lang w:bidi="ar"/>
              </w:rPr>
            </w:pPr>
          </w:p>
        </w:tc>
      </w:tr>
      <w:tr w14:paraId="4AB61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065" w:type="pct"/>
            <w:tcBorders>
              <w:top w:val="single" w:color="auto" w:sz="4" w:space="0"/>
              <w:left w:val="single" w:color="auto" w:sz="4" w:space="0"/>
              <w:bottom w:val="single" w:color="auto" w:sz="4" w:space="0"/>
              <w:right w:val="single" w:color="auto" w:sz="4" w:space="0"/>
            </w:tcBorders>
            <w:noWrap w:val="0"/>
            <w:vAlign w:val="center"/>
          </w:tcPr>
          <w:p w14:paraId="6121D11A">
            <w:pPr>
              <w:widowControl/>
              <w:numPr>
                <w:ilvl w:val="0"/>
                <w:numId w:val="0"/>
              </w:numPr>
              <w:spacing w:line="400" w:lineRule="exact"/>
              <w:jc w:val="left"/>
              <w:rPr>
                <w:rFonts w:hint="default" w:ascii="Times New Roman" w:hAnsi="Times New Roman" w:eastAsia="宋体" w:cs="Times New Roman"/>
                <w:sz w:val="24"/>
                <w:szCs w:val="24"/>
                <w:highlight w:val="none"/>
                <w:lang w:val="en-US" w:eastAsia="zh-CN" w:bidi="ar"/>
              </w:rPr>
            </w:pPr>
          </w:p>
        </w:tc>
        <w:tc>
          <w:tcPr>
            <w:tcW w:w="1905" w:type="pct"/>
            <w:tcBorders>
              <w:top w:val="single" w:color="auto" w:sz="4" w:space="0"/>
              <w:left w:val="single" w:color="auto" w:sz="4" w:space="0"/>
              <w:bottom w:val="single" w:color="auto" w:sz="4" w:space="0"/>
              <w:right w:val="single" w:color="auto" w:sz="4" w:space="0"/>
            </w:tcBorders>
            <w:noWrap w:val="0"/>
            <w:vAlign w:val="center"/>
          </w:tcPr>
          <w:p w14:paraId="4081F742">
            <w:pPr>
              <w:widowControl/>
              <w:numPr>
                <w:ilvl w:val="-1"/>
                <w:numId w:val="0"/>
              </w:numPr>
              <w:spacing w:line="240" w:lineRule="auto"/>
              <w:jc w:val="left"/>
              <w:rPr>
                <w:rFonts w:hint="default" w:ascii="Times New Roman" w:hAnsi="Times New Roman" w:eastAsia="宋体" w:cs="Times New Roman"/>
                <w:kern w:val="0"/>
                <w:sz w:val="24"/>
                <w:szCs w:val="24"/>
                <w:highlight w:val="none"/>
                <w:lang w:bidi="ar"/>
              </w:rPr>
            </w:pPr>
          </w:p>
        </w:tc>
        <w:tc>
          <w:tcPr>
            <w:tcW w:w="681" w:type="pct"/>
            <w:tcBorders>
              <w:top w:val="single" w:color="auto" w:sz="4" w:space="0"/>
              <w:left w:val="single" w:color="auto" w:sz="4" w:space="0"/>
              <w:bottom w:val="single" w:color="auto" w:sz="4" w:space="0"/>
              <w:right w:val="single" w:color="auto" w:sz="4" w:space="0"/>
            </w:tcBorders>
            <w:noWrap w:val="0"/>
            <w:vAlign w:val="center"/>
          </w:tcPr>
          <w:p w14:paraId="384C761B">
            <w:pPr>
              <w:widowControl/>
              <w:numPr>
                <w:ilvl w:val="0"/>
                <w:numId w:val="0"/>
              </w:numPr>
              <w:spacing w:line="400" w:lineRule="exact"/>
              <w:jc w:val="left"/>
              <w:rPr>
                <w:rFonts w:hint="eastAsia" w:ascii="宋体" w:hAnsi="宋体" w:eastAsia="宋体" w:cs="宋体"/>
                <w:sz w:val="24"/>
                <w:highlight w:val="none"/>
                <w:lang w:bidi="ar"/>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08C253EF">
            <w:pPr>
              <w:widowControl/>
              <w:numPr>
                <w:ilvl w:val="0"/>
                <w:numId w:val="0"/>
              </w:numPr>
              <w:spacing w:line="400" w:lineRule="exact"/>
              <w:jc w:val="left"/>
              <w:rPr>
                <w:rFonts w:hint="eastAsia" w:ascii="宋体" w:hAnsi="宋体" w:eastAsia="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608638EF">
            <w:pPr>
              <w:widowControl/>
              <w:numPr>
                <w:ilvl w:val="0"/>
                <w:numId w:val="0"/>
              </w:numPr>
              <w:spacing w:line="400" w:lineRule="exact"/>
              <w:jc w:val="left"/>
              <w:rPr>
                <w:rFonts w:hint="eastAsia" w:ascii="宋体" w:hAnsi="宋体" w:eastAsia="宋体" w:cs="宋体"/>
                <w:sz w:val="24"/>
                <w:highlight w:val="none"/>
                <w:lang w:bidi="ar"/>
              </w:rPr>
            </w:pPr>
          </w:p>
        </w:tc>
      </w:tr>
    </w:tbl>
    <w:p w14:paraId="754360E2">
      <w:pPr>
        <w:widowControl/>
        <w:numPr>
          <w:ilvl w:val="-1"/>
          <w:numId w:val="0"/>
        </w:numPr>
        <w:autoSpaceDE/>
        <w:autoSpaceDN/>
        <w:adjustRightInd/>
        <w:spacing w:line="240" w:lineRule="auto"/>
        <w:jc w:val="left"/>
        <w:rPr>
          <w:rFonts w:hint="eastAsia" w:ascii="宋体" w:hAnsi="宋体" w:eastAsia="宋体" w:cs="宋体"/>
          <w:kern w:val="2"/>
          <w:sz w:val="24"/>
          <w:highlight w:val="none"/>
          <w:lang w:val="en-US" w:bidi="ar"/>
        </w:rPr>
      </w:pPr>
      <w:r>
        <w:rPr>
          <w:rFonts w:hint="default" w:ascii="Times New Roman" w:hAnsi="Times New Roman" w:eastAsia="宋体" w:cs="Times New Roman"/>
          <w:kern w:val="0"/>
          <w:sz w:val="24"/>
          <w:highlight w:val="none"/>
          <w:lang w:val="en-US" w:bidi="ar"/>
        </w:rPr>
        <w:t xml:space="preserve"> 注：本表按采购需求文件要求，单位自行作出响应</w:t>
      </w:r>
      <w:r>
        <w:rPr>
          <w:rFonts w:hint="eastAsia" w:ascii="宋体" w:hAnsi="宋体" w:eastAsia="宋体" w:cs="宋体"/>
          <w:kern w:val="2"/>
          <w:sz w:val="24"/>
          <w:highlight w:val="none"/>
          <w:lang w:val="en-US" w:bidi="ar"/>
        </w:rPr>
        <w:t>，</w:t>
      </w:r>
      <w:r>
        <w:rPr>
          <w:rFonts w:hint="eastAsia" w:ascii="宋体" w:hAnsi="宋体" w:eastAsia="宋体" w:cs="宋体"/>
          <w:kern w:val="2"/>
          <w:sz w:val="24"/>
          <w:highlight w:val="none"/>
          <w:lang w:bidi="ar"/>
        </w:rPr>
        <w:t>偏离情况写明正偏离、负偏离、无偏离</w:t>
      </w:r>
      <w:r>
        <w:rPr>
          <w:rFonts w:hint="eastAsia" w:ascii="宋体" w:hAnsi="宋体" w:eastAsia="宋体" w:cs="宋体"/>
          <w:kern w:val="2"/>
          <w:sz w:val="24"/>
          <w:highlight w:val="none"/>
          <w:lang w:val="en-US" w:bidi="ar"/>
        </w:rPr>
        <w:t>。</w:t>
      </w:r>
    </w:p>
    <w:p w14:paraId="1B47A415">
      <w:pPr>
        <w:widowControl/>
        <w:numPr>
          <w:ilvl w:val="0"/>
          <w:numId w:val="0"/>
        </w:numPr>
        <w:spacing w:line="400" w:lineRule="exact"/>
        <w:jc w:val="left"/>
        <w:rPr>
          <w:rFonts w:hint="eastAsia" w:ascii="宋体" w:hAnsi="宋体" w:eastAsia="宋体" w:cs="宋体"/>
          <w:sz w:val="24"/>
          <w:highlight w:val="none"/>
          <w:lang w:bidi="ar"/>
        </w:rPr>
      </w:pPr>
    </w:p>
    <w:p w14:paraId="3C7EFD8A">
      <w:pPr>
        <w:widowControl/>
        <w:numPr>
          <w:ilvl w:val="0"/>
          <w:numId w:val="0"/>
        </w:numPr>
        <w:spacing w:line="400" w:lineRule="exact"/>
        <w:jc w:val="left"/>
        <w:rPr>
          <w:rFonts w:hint="eastAsia" w:ascii="宋体" w:hAnsi="宋体" w:eastAsia="宋体" w:cs="宋体"/>
          <w:sz w:val="24"/>
          <w:highlight w:val="none"/>
          <w:u w:val="none"/>
          <w:lang w:bidi="ar"/>
        </w:rPr>
      </w:pPr>
      <w:r>
        <w:rPr>
          <w:rFonts w:hint="eastAsia" w:ascii="宋体" w:hAnsi="宋体" w:eastAsia="宋体" w:cs="宋体"/>
          <w:sz w:val="24"/>
          <w:highlight w:val="none"/>
          <w:lang w:bidi="ar"/>
        </w:rPr>
        <w:t>供应商（盖章）：</w:t>
      </w:r>
      <w:r>
        <w:rPr>
          <w:rFonts w:hint="eastAsia" w:ascii="宋体" w:hAnsi="宋体" w:eastAsia="宋体" w:cs="宋体"/>
          <w:sz w:val="24"/>
          <w:highlight w:val="none"/>
          <w:u w:val="none"/>
          <w:lang w:bidi="ar"/>
        </w:rPr>
        <w:t xml:space="preserve">                    </w:t>
      </w:r>
    </w:p>
    <w:p w14:paraId="0FC52F4F">
      <w:pPr>
        <w:widowControl/>
        <w:numPr>
          <w:ilvl w:val="0"/>
          <w:numId w:val="0"/>
        </w:numPr>
        <w:spacing w:line="400" w:lineRule="exact"/>
        <w:jc w:val="left"/>
        <w:rPr>
          <w:rFonts w:hint="eastAsia" w:ascii="宋体" w:hAnsi="宋体" w:eastAsia="宋体" w:cs="宋体"/>
          <w:sz w:val="24"/>
          <w:highlight w:val="none"/>
          <w:u w:val="none"/>
          <w:lang w:bidi="ar"/>
        </w:rPr>
      </w:pPr>
      <w:r>
        <w:rPr>
          <w:rFonts w:hint="eastAsia" w:ascii="宋体" w:hAnsi="宋体" w:eastAsia="宋体" w:cs="宋体"/>
          <w:sz w:val="24"/>
          <w:highlight w:val="none"/>
          <w:lang w:bidi="ar"/>
        </w:rPr>
        <w:t>法定代表人或授权代表（签字或盖章）：</w:t>
      </w:r>
      <w:r>
        <w:rPr>
          <w:rFonts w:hint="eastAsia" w:ascii="宋体" w:hAnsi="宋体" w:eastAsia="宋体" w:cs="宋体"/>
          <w:sz w:val="24"/>
          <w:highlight w:val="none"/>
          <w:u w:val="none"/>
          <w:lang w:bidi="ar"/>
        </w:rPr>
        <w:t xml:space="preserve">          </w:t>
      </w:r>
    </w:p>
    <w:p w14:paraId="3464E248">
      <w:pPr>
        <w:widowControl/>
        <w:numPr>
          <w:ilvl w:val="0"/>
          <w:numId w:val="0"/>
        </w:numPr>
        <w:adjustRightInd/>
        <w:snapToGrid/>
        <w:spacing w:line="400" w:lineRule="exact"/>
        <w:jc w:val="left"/>
        <w:rPr>
          <w:rFonts w:hint="eastAsia" w:ascii="宋体" w:hAnsi="宋体" w:eastAsia="宋体" w:cs="宋体"/>
          <w:kern w:val="2"/>
          <w:sz w:val="24"/>
          <w:highlight w:val="none"/>
          <w:lang w:bidi="ar"/>
        </w:rPr>
      </w:pPr>
    </w:p>
    <w:p w14:paraId="7B434BB7">
      <w:pPr>
        <w:widowControl/>
        <w:numPr>
          <w:ilvl w:val="0"/>
          <w:numId w:val="0"/>
        </w:numPr>
        <w:adjustRightInd/>
        <w:snapToGrid/>
        <w:spacing w:line="400" w:lineRule="exact"/>
        <w:jc w:val="left"/>
        <w:rPr>
          <w:rFonts w:hint="eastAsia" w:ascii="宋体" w:hAnsi="宋体" w:eastAsia="宋体" w:cs="宋体"/>
          <w:kern w:val="2"/>
          <w:sz w:val="24"/>
          <w:highlight w:val="none"/>
          <w:lang w:bidi="ar"/>
        </w:rPr>
      </w:pPr>
      <w:r>
        <w:rPr>
          <w:rFonts w:hint="eastAsia" w:ascii="宋体" w:hAnsi="宋体" w:eastAsia="宋体" w:cs="宋体"/>
          <w:kern w:val="2"/>
          <w:sz w:val="24"/>
          <w:highlight w:val="none"/>
          <w:lang w:bidi="ar"/>
        </w:rPr>
        <w:t>日期：</w:t>
      </w:r>
      <w:r>
        <w:rPr>
          <w:rFonts w:hint="eastAsia" w:ascii="宋体" w:hAnsi="宋体" w:eastAsia="宋体" w:cs="宋体"/>
          <w:kern w:val="2"/>
          <w:sz w:val="24"/>
          <w:highlight w:val="none"/>
          <w:u w:val="none"/>
          <w:lang w:bidi="ar"/>
        </w:rPr>
        <w:t xml:space="preserve">         </w:t>
      </w:r>
      <w:r>
        <w:rPr>
          <w:rFonts w:hint="eastAsia" w:ascii="宋体" w:hAnsi="宋体" w:eastAsia="宋体" w:cs="宋体"/>
          <w:kern w:val="2"/>
          <w:sz w:val="24"/>
          <w:highlight w:val="none"/>
          <w:lang w:bidi="ar"/>
        </w:rPr>
        <w:t xml:space="preserve">年 </w:t>
      </w:r>
      <w:r>
        <w:rPr>
          <w:rFonts w:hint="eastAsia" w:ascii="宋体" w:hAnsi="宋体" w:eastAsia="宋体" w:cs="宋体"/>
          <w:kern w:val="2"/>
          <w:sz w:val="24"/>
          <w:highlight w:val="none"/>
          <w:u w:val="none"/>
          <w:lang w:bidi="ar"/>
        </w:rPr>
        <w:t xml:space="preserve">      </w:t>
      </w:r>
      <w:r>
        <w:rPr>
          <w:rFonts w:hint="eastAsia" w:ascii="宋体" w:hAnsi="宋体" w:eastAsia="宋体" w:cs="宋体"/>
          <w:kern w:val="2"/>
          <w:sz w:val="24"/>
          <w:highlight w:val="none"/>
          <w:lang w:bidi="ar"/>
        </w:rPr>
        <w:t>月</w:t>
      </w:r>
      <w:r>
        <w:rPr>
          <w:rFonts w:hint="eastAsia" w:ascii="宋体" w:hAnsi="宋体" w:eastAsia="宋体" w:cs="宋体"/>
          <w:kern w:val="2"/>
          <w:sz w:val="24"/>
          <w:highlight w:val="none"/>
          <w:u w:val="none"/>
          <w:lang w:bidi="ar"/>
        </w:rPr>
        <w:t xml:space="preserve">       </w:t>
      </w:r>
      <w:r>
        <w:rPr>
          <w:rFonts w:hint="eastAsia" w:ascii="宋体" w:hAnsi="宋体" w:eastAsia="宋体" w:cs="宋体"/>
          <w:kern w:val="2"/>
          <w:sz w:val="24"/>
          <w:highlight w:val="none"/>
          <w:lang w:bidi="ar"/>
        </w:rPr>
        <w:t>日</w:t>
      </w:r>
    </w:p>
    <w:p w14:paraId="108961E6">
      <w:pPr>
        <w:pStyle w:val="17"/>
        <w:rPr>
          <w:color w:val="auto"/>
          <w:highlight w:val="none"/>
        </w:rPr>
      </w:pPr>
    </w:p>
    <w:p w14:paraId="5D3414EA">
      <w:pPr>
        <w:adjustRightInd w:val="0"/>
        <w:snapToGrid w:val="0"/>
        <w:spacing w:line="440" w:lineRule="atLeast"/>
        <w:ind w:firstLine="560" w:firstLineChars="200"/>
        <w:jc w:val="center"/>
        <w:rPr>
          <w:rFonts w:ascii="宋体" w:hAnsi="宋体" w:cs="仿宋_GB2312"/>
          <w:kern w:val="0"/>
          <w:sz w:val="28"/>
          <w:szCs w:val="28"/>
          <w:highlight w:val="none"/>
        </w:rPr>
      </w:pPr>
    </w:p>
    <w:p w14:paraId="35FAEB6A">
      <w:pPr>
        <w:pStyle w:val="2"/>
        <w:rPr>
          <w:rFonts w:ascii="宋体" w:hAnsi="宋体" w:cs="仿宋_GB2312"/>
          <w:kern w:val="0"/>
          <w:sz w:val="28"/>
          <w:szCs w:val="28"/>
          <w:highlight w:val="none"/>
        </w:rPr>
      </w:pPr>
    </w:p>
    <w:p w14:paraId="181FE960">
      <w:pPr>
        <w:pStyle w:val="2"/>
        <w:rPr>
          <w:rFonts w:ascii="宋体" w:hAnsi="宋体" w:cs="仿宋_GB2312"/>
          <w:kern w:val="0"/>
          <w:sz w:val="28"/>
          <w:szCs w:val="28"/>
          <w:highlight w:val="none"/>
        </w:rPr>
      </w:pPr>
    </w:p>
    <w:p w14:paraId="17EA4292">
      <w:pPr>
        <w:pStyle w:val="2"/>
        <w:rPr>
          <w:rFonts w:ascii="宋体" w:hAnsi="宋体" w:cs="仿宋_GB2312"/>
          <w:kern w:val="0"/>
          <w:sz w:val="28"/>
          <w:szCs w:val="28"/>
          <w:highlight w:val="none"/>
        </w:rPr>
      </w:pPr>
    </w:p>
    <w:p w14:paraId="7FE3BF97">
      <w:pPr>
        <w:pStyle w:val="2"/>
        <w:jc w:val="center"/>
        <w:rPr>
          <w:rFonts w:ascii="宋体" w:hAnsi="宋体" w:cs="仿宋_GB2312"/>
          <w:kern w:val="0"/>
          <w:sz w:val="28"/>
          <w:szCs w:val="28"/>
          <w:highlight w:val="none"/>
        </w:rPr>
        <w:sectPr>
          <w:footerReference r:id="rId9" w:type="default"/>
          <w:footerReference r:id="rId10" w:type="even"/>
          <w:pgSz w:w="11906" w:h="16838"/>
          <w:pgMar w:top="1418" w:right="1418" w:bottom="1418" w:left="1701" w:header="851" w:footer="992" w:gutter="0"/>
          <w:cols w:space="720" w:num="1"/>
          <w:titlePg/>
          <w:docGrid w:linePitch="312" w:charSpace="0"/>
        </w:sectPr>
      </w:pPr>
      <w:r>
        <w:rPr>
          <w:rFonts w:hint="eastAsia" w:ascii="宋体" w:hAnsi="宋体" w:eastAsia="宋体" w:cs="宋体"/>
          <w:kern w:val="0"/>
          <w:sz w:val="28"/>
          <w:szCs w:val="28"/>
          <w:lang w:val="en-US" w:eastAsia="zh-CN" w:bidi="ar"/>
          <w:woUserID w:val="1"/>
        </w:rPr>
        <w:t>（</w:t>
      </w:r>
      <w:r>
        <w:rPr>
          <w:rFonts w:hint="eastAsia" w:ascii="宋体" w:hAnsi="宋体" w:eastAsia="宋体" w:cs="宋体"/>
          <w:b/>
          <w:bCs w:val="0"/>
          <w:kern w:val="0"/>
          <w:sz w:val="28"/>
          <w:szCs w:val="28"/>
          <w:lang w:val="en-US" w:eastAsia="zh-CN" w:bidi="ar"/>
          <w:woUserID w:val="1"/>
        </w:rPr>
        <w:t>见</w:t>
      </w:r>
      <w:r>
        <w:rPr>
          <w:rFonts w:hint="eastAsia" w:ascii="宋体" w:hAnsi="宋体" w:eastAsia="宋体" w:cs="仿宋_GB2312"/>
          <w:b/>
          <w:bCs w:val="0"/>
          <w:kern w:val="0"/>
          <w:sz w:val="28"/>
          <w:szCs w:val="28"/>
          <w:lang w:val="en-US" w:eastAsia="zh-CN" w:bidi="ar"/>
          <w:woUserID w:val="1"/>
        </w:rPr>
        <w:t xml:space="preserve">  </w:t>
      </w:r>
      <w:r>
        <w:rPr>
          <w:rFonts w:hint="eastAsia" w:ascii="宋体" w:hAnsi="宋体" w:eastAsia="宋体" w:cs="宋体"/>
          <w:b/>
          <w:bCs w:val="0"/>
          <w:kern w:val="0"/>
          <w:sz w:val="28"/>
          <w:szCs w:val="28"/>
          <w:lang w:val="en-US" w:eastAsia="zh-CN" w:bidi="ar"/>
          <w:woUserID w:val="1"/>
        </w:rPr>
        <w:t>第五部分 响应</w:t>
      </w:r>
      <w:r>
        <w:rPr>
          <w:rFonts w:hint="eastAsia" w:ascii="宋体" w:hAnsi="宋体" w:eastAsia="宋体" w:cs="宋体"/>
          <w:b/>
          <w:bCs w:val="0"/>
          <w:kern w:val="44"/>
          <w:sz w:val="28"/>
          <w:szCs w:val="28"/>
          <w:lang w:val="en-US" w:eastAsia="zh-CN" w:bidi="ar"/>
          <w:woUserID w:val="1"/>
        </w:rPr>
        <w:t>需求及技术规格要求</w:t>
      </w:r>
      <w:r>
        <w:rPr>
          <w:rFonts w:hint="eastAsia" w:ascii="宋体" w:hAnsi="宋体" w:eastAsia="宋体" w:cs="宋体"/>
          <w:kern w:val="0"/>
          <w:sz w:val="28"/>
          <w:szCs w:val="28"/>
          <w:lang w:val="en-US" w:eastAsia="zh-CN" w:bidi="ar"/>
          <w:woUserID w:val="1"/>
        </w:rPr>
        <w:t>）</w:t>
      </w:r>
    </w:p>
    <w:p w14:paraId="06456B1A">
      <w:pPr>
        <w:pStyle w:val="4"/>
        <w:ind w:firstLine="600"/>
        <w:jc w:val="center"/>
        <w:rPr>
          <w:sz w:val="32"/>
          <w:szCs w:val="21"/>
          <w:highlight w:val="none"/>
        </w:rPr>
      </w:pPr>
      <w:r>
        <w:rPr>
          <w:rFonts w:hint="eastAsia"/>
          <w:sz w:val="32"/>
          <w:szCs w:val="21"/>
          <w:highlight w:val="none"/>
          <w:lang w:val="en-US" w:eastAsia="zh-CN"/>
        </w:rPr>
        <w:t>六</w:t>
      </w:r>
      <w:r>
        <w:rPr>
          <w:rFonts w:hint="eastAsia"/>
          <w:sz w:val="32"/>
          <w:szCs w:val="21"/>
          <w:highlight w:val="none"/>
        </w:rPr>
        <w:t xml:space="preserve"> 供应商承诺函</w:t>
      </w:r>
    </w:p>
    <w:p w14:paraId="6C83945A">
      <w:pPr>
        <w:keepNext w:val="0"/>
        <w:keepLines w:val="0"/>
        <w:widowControl w:val="0"/>
        <w:suppressLineNumbers w:val="0"/>
        <w:spacing w:before="120" w:beforeAutospacing="0" w:after="120" w:afterAutospacing="0" w:line="288" w:lineRule="auto"/>
        <w:ind w:left="0" w:right="0"/>
        <w:jc w:val="left"/>
        <w:rPr>
          <w:rFonts w:hint="eastAsia" w:ascii="仿宋_GB2312" w:hAnsi="宋体" w:eastAsia="仿宋_GB2312"/>
          <w:sz w:val="28"/>
          <w:szCs w:val="28"/>
          <w:highlight w:val="none"/>
        </w:rPr>
      </w:pPr>
    </w:p>
    <w:p w14:paraId="7A9BC726">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spacing w:val="0"/>
          <w:sz w:val="24"/>
          <w:szCs w:val="24"/>
          <w:highlight w:val="none"/>
          <w:u w:val="single"/>
          <w:lang w:bidi="ar"/>
        </w:rPr>
      </w:pPr>
      <w:r>
        <w:rPr>
          <w:rFonts w:hint="eastAsia" w:ascii="宋体" w:hAnsi="宋体" w:eastAsia="宋体" w:cs="宋体"/>
          <w:spacing w:val="0"/>
          <w:sz w:val="24"/>
          <w:szCs w:val="24"/>
          <w:highlight w:val="none"/>
          <w:lang w:bidi="ar"/>
        </w:rPr>
        <w:t>致：</w:t>
      </w:r>
      <w:r>
        <w:rPr>
          <w:rFonts w:hint="eastAsia" w:ascii="宋体" w:hAnsi="宋体" w:eastAsia="宋体" w:cs="宋体"/>
          <w:spacing w:val="0"/>
          <w:sz w:val="24"/>
          <w:szCs w:val="24"/>
          <w:highlight w:val="none"/>
          <w:u w:val="single"/>
          <w:lang w:bidi="ar"/>
        </w:rPr>
        <w:t xml:space="preserve">中国地震局地球物理勘探中心 </w:t>
      </w:r>
    </w:p>
    <w:p w14:paraId="06E63440">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eastAsia="zh-CN" w:bidi="ar"/>
        </w:rPr>
        <w:t xml:space="preserve">   </w:t>
      </w:r>
      <w:r>
        <w:rPr>
          <w:rFonts w:hint="eastAsia" w:ascii="宋体" w:hAnsi="宋体" w:eastAsia="宋体" w:cs="宋体"/>
          <w:spacing w:val="0"/>
          <w:sz w:val="24"/>
          <w:szCs w:val="24"/>
          <w:highlight w:val="none"/>
          <w:lang w:val="en-US" w:eastAsia="zh-CN" w:bidi="ar"/>
        </w:rPr>
        <w:t>很荣幸能参与上述</w:t>
      </w:r>
      <w:r>
        <w:rPr>
          <w:rFonts w:hint="eastAsia" w:ascii="宋体" w:hAnsi="宋体" w:cs="宋体"/>
          <w:i w:val="0"/>
          <w:iCs w:val="0"/>
          <w:caps w:val="0"/>
          <w:spacing w:val="0"/>
          <w:sz w:val="24"/>
          <w:szCs w:val="24"/>
          <w:highlight w:val="none"/>
          <w:shd w:val="clear" w:color="auto" w:fill="auto"/>
          <w:lang w:val="en-US" w:eastAsia="zh-CN"/>
        </w:rPr>
        <w:t>地震灾害预防-地震危险源和风险源探察项目京津交界测线野外临时用工服务</w:t>
      </w:r>
      <w:r>
        <w:rPr>
          <w:rFonts w:hint="eastAsia" w:ascii="宋体" w:hAnsi="宋体" w:eastAsia="宋体" w:cs="宋体"/>
          <w:spacing w:val="0"/>
          <w:sz w:val="24"/>
          <w:szCs w:val="24"/>
          <w:highlight w:val="none"/>
          <w:lang w:val="en-US" w:eastAsia="zh-CN" w:bidi="ar"/>
        </w:rPr>
        <w:t>的谈判。</w:t>
      </w:r>
    </w:p>
    <w:p w14:paraId="78DFF217">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 xml:space="preserve">我代表 </w:t>
      </w:r>
      <w:r>
        <w:rPr>
          <w:rFonts w:hint="eastAsia" w:ascii="宋体" w:hAnsi="宋体" w:eastAsia="宋体" w:cs="宋体"/>
          <w:spacing w:val="0"/>
          <w:sz w:val="24"/>
          <w:szCs w:val="24"/>
          <w:highlight w:val="none"/>
          <w:u w:val="none"/>
          <w:lang w:bidi="ar"/>
        </w:rPr>
        <w:t xml:space="preserve">                   </w:t>
      </w:r>
      <w:r>
        <w:rPr>
          <w:rFonts w:hint="eastAsia" w:ascii="宋体" w:hAnsi="宋体" w:eastAsia="宋体" w:cs="宋体"/>
          <w:spacing w:val="0"/>
          <w:sz w:val="24"/>
          <w:szCs w:val="24"/>
          <w:highlight w:val="none"/>
          <w:lang w:bidi="ar"/>
        </w:rPr>
        <w:t>（供应商名称），在此作如下承诺：</w:t>
      </w:r>
    </w:p>
    <w:p w14:paraId="3B20D3AC">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1、完全理解和接受谈判文件的一切规定和要求。</w:t>
      </w:r>
    </w:p>
    <w:p w14:paraId="2D0DAC0E">
      <w:pPr>
        <w:numPr>
          <w:ilvl w:val="0"/>
          <w:numId w:val="0"/>
        </w:numPr>
        <w:spacing w:line="400" w:lineRule="exact"/>
        <w:ind w:firstLine="0" w:firstLineChars="0"/>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2、若成交，我方将按照谈判文件和谈判响应文件的具体规定与采购人签订合同，并且严格履行合同义务，按要求</w:t>
      </w:r>
      <w:r>
        <w:rPr>
          <w:rFonts w:hint="eastAsia" w:ascii="宋体" w:hAnsi="宋体" w:eastAsia="宋体" w:cs="宋体"/>
          <w:spacing w:val="0"/>
          <w:sz w:val="24"/>
          <w:szCs w:val="24"/>
          <w:highlight w:val="none"/>
          <w:lang w:val="en-US" w:eastAsia="zh-CN" w:bidi="ar"/>
        </w:rPr>
        <w:t>完成本项目全部工作内容</w:t>
      </w:r>
      <w:r>
        <w:rPr>
          <w:rFonts w:hint="eastAsia" w:ascii="宋体" w:hAnsi="宋体" w:eastAsia="宋体" w:cs="宋体"/>
          <w:spacing w:val="0"/>
          <w:sz w:val="24"/>
          <w:szCs w:val="24"/>
          <w:highlight w:val="none"/>
          <w:lang w:eastAsia="zh-CN" w:bidi="ar"/>
        </w:rPr>
        <w:t>，</w:t>
      </w:r>
      <w:r>
        <w:rPr>
          <w:rFonts w:hint="eastAsia" w:ascii="宋体" w:hAnsi="宋体" w:eastAsia="宋体" w:cs="宋体"/>
          <w:spacing w:val="0"/>
          <w:sz w:val="24"/>
          <w:szCs w:val="24"/>
          <w:highlight w:val="none"/>
          <w:lang w:val="en-US" w:eastAsia="zh-CN" w:bidi="ar"/>
        </w:rPr>
        <w:t>接</w:t>
      </w:r>
      <w:r>
        <w:rPr>
          <w:rFonts w:hint="eastAsia" w:ascii="宋体" w:hAnsi="宋体" w:cs="宋体"/>
          <w:spacing w:val="0"/>
          <w:sz w:val="24"/>
          <w:szCs w:val="24"/>
          <w:highlight w:val="none"/>
          <w:lang w:val="en-US" w:eastAsia="zh-CN" w:bidi="ar"/>
        </w:rPr>
        <w:t>受</w:t>
      </w:r>
      <w:r>
        <w:rPr>
          <w:rFonts w:hint="eastAsia" w:ascii="宋体" w:hAnsi="宋体" w:eastAsia="宋体" w:cs="宋体"/>
          <w:spacing w:val="0"/>
          <w:sz w:val="24"/>
          <w:szCs w:val="24"/>
          <w:highlight w:val="none"/>
          <w:lang w:val="en-US" w:eastAsia="zh-CN" w:bidi="ar"/>
        </w:rPr>
        <w:t>采购人的验收</w:t>
      </w:r>
      <w:r>
        <w:rPr>
          <w:rFonts w:hint="eastAsia" w:ascii="宋体" w:hAnsi="宋体" w:eastAsia="宋体" w:cs="宋体"/>
          <w:spacing w:val="0"/>
          <w:sz w:val="24"/>
          <w:szCs w:val="24"/>
          <w:highlight w:val="none"/>
          <w:lang w:bidi="ar"/>
        </w:rPr>
        <w:t>；报价为</w:t>
      </w:r>
      <w:r>
        <w:rPr>
          <w:rFonts w:hint="eastAsia" w:ascii="宋体" w:hAnsi="宋体" w:eastAsia="宋体" w:cs="宋体"/>
          <w:spacing w:val="0"/>
          <w:sz w:val="24"/>
          <w:szCs w:val="24"/>
          <w:highlight w:val="none"/>
          <w:lang w:val="en-US" w:eastAsia="zh-CN" w:bidi="ar"/>
        </w:rPr>
        <w:t>完成本项目的包干价，我方承担所有相关费用</w:t>
      </w:r>
      <w:r>
        <w:rPr>
          <w:rFonts w:hint="eastAsia" w:ascii="宋体" w:hAnsi="宋体" w:eastAsia="宋体" w:cs="宋体"/>
          <w:spacing w:val="0"/>
          <w:sz w:val="24"/>
          <w:szCs w:val="24"/>
          <w:highlight w:val="none"/>
          <w:lang w:bidi="ar"/>
        </w:rPr>
        <w:t>。若因我方原因造成项目工期延误或采购人经济损失</w:t>
      </w:r>
      <w:r>
        <w:rPr>
          <w:rFonts w:hint="eastAsia" w:ascii="宋体" w:hAnsi="宋体" w:eastAsia="宋体" w:cs="宋体"/>
          <w:spacing w:val="0"/>
          <w:sz w:val="24"/>
          <w:szCs w:val="24"/>
          <w:highlight w:val="none"/>
          <w:lang w:eastAsia="zh-CN" w:bidi="ar"/>
        </w:rPr>
        <w:t>，</w:t>
      </w:r>
      <w:r>
        <w:rPr>
          <w:rFonts w:hint="eastAsia" w:ascii="宋体" w:hAnsi="宋体" w:eastAsia="宋体" w:cs="宋体"/>
          <w:spacing w:val="0"/>
          <w:sz w:val="24"/>
          <w:szCs w:val="24"/>
          <w:highlight w:val="none"/>
          <w:lang w:bidi="ar"/>
        </w:rPr>
        <w:t>我方一定承担全部责任并赔偿相应损失。</w:t>
      </w:r>
    </w:p>
    <w:p w14:paraId="2AC44CE5">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3、在整个谈判过程中，我方若有违规行为，贵方可按谈判文件和政府采购有关的法律法规之规定给予处罚，我方完全接受。</w:t>
      </w:r>
    </w:p>
    <w:p w14:paraId="6C52D29F">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4、若成交，本承诺函将成为合同不可分割的一部分，与合同具有同等的法律效力。</w:t>
      </w:r>
    </w:p>
    <w:p w14:paraId="03B921AD">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p>
    <w:p w14:paraId="605DE9BC">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p>
    <w:p w14:paraId="5F0B1B8F">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p>
    <w:p w14:paraId="60ACA8B0">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法定代表人或授权代表（签字）：</w:t>
      </w:r>
      <w:r>
        <w:rPr>
          <w:rFonts w:hint="eastAsia" w:ascii="宋体" w:hAnsi="宋体" w:eastAsia="宋体" w:cs="宋体"/>
          <w:sz w:val="24"/>
          <w:szCs w:val="24"/>
          <w:highlight w:val="none"/>
          <w:u w:val="none"/>
          <w:lang w:bidi="ar"/>
        </w:rPr>
        <w:t xml:space="preserve">             </w:t>
      </w:r>
    </w:p>
    <w:p w14:paraId="12305F33">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36FD3069">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u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供应商名称（盖章）：</w:t>
      </w:r>
      <w:r>
        <w:rPr>
          <w:rFonts w:hint="eastAsia" w:ascii="宋体" w:hAnsi="宋体" w:eastAsia="宋体" w:cs="宋体"/>
          <w:sz w:val="24"/>
          <w:szCs w:val="24"/>
          <w:highlight w:val="none"/>
          <w:u w:val="none"/>
          <w:lang w:bidi="ar"/>
        </w:rPr>
        <w:t xml:space="preserve">                     </w:t>
      </w:r>
    </w:p>
    <w:p w14:paraId="1D6252B6">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5291AC22">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日期：</w:t>
      </w:r>
      <w:r>
        <w:rPr>
          <w:rFonts w:hint="eastAsia" w:ascii="宋体" w:hAnsi="宋体" w:eastAsia="宋体" w:cs="宋体"/>
          <w:sz w:val="24"/>
          <w:szCs w:val="24"/>
          <w:highlight w:val="none"/>
          <w:u w:val="none"/>
          <w:lang w:bidi="ar"/>
        </w:rPr>
        <w:t xml:space="preserve">                     </w:t>
      </w:r>
    </w:p>
    <w:p w14:paraId="0A78C7DB">
      <w:pPr>
        <w:pStyle w:val="4"/>
        <w:jc w:val="center"/>
        <w:rPr>
          <w:rFonts w:hint="default" w:eastAsia="黑体"/>
          <w:sz w:val="32"/>
          <w:szCs w:val="21"/>
          <w:highlight w:val="none"/>
          <w:lang w:eastAsia="zh-CN"/>
          <w:woUserID w:val="1"/>
        </w:rPr>
      </w:pPr>
      <w:r>
        <w:rPr>
          <w:rFonts w:hint="eastAsia" w:hAnsi="宋体"/>
          <w:highlight w:val="none"/>
        </w:rPr>
        <w:br w:type="page"/>
      </w:r>
      <w:r>
        <w:rPr>
          <w:rFonts w:hint="eastAsia" w:hAnsi="宋体"/>
          <w:sz w:val="32"/>
          <w:szCs w:val="21"/>
          <w:highlight w:val="none"/>
          <w:lang w:val="en-US" w:eastAsia="zh-CN"/>
        </w:rPr>
        <w:t>七</w:t>
      </w:r>
      <w:r>
        <w:rPr>
          <w:rFonts w:hint="eastAsia"/>
          <w:sz w:val="32"/>
          <w:szCs w:val="21"/>
          <w:highlight w:val="none"/>
        </w:rPr>
        <w:t xml:space="preserve"> 服务</w:t>
      </w:r>
      <w:r>
        <w:rPr>
          <w:rFonts w:hint="default"/>
          <w:sz w:val="32"/>
          <w:szCs w:val="21"/>
          <w:highlight w:val="none"/>
          <w:lang w:eastAsia="zh-CN"/>
          <w:woUserID w:val="1"/>
        </w:rPr>
        <w:t>承诺</w:t>
      </w:r>
    </w:p>
    <w:p w14:paraId="1E142982">
      <w:pPr>
        <w:autoSpaceDE w:val="0"/>
        <w:autoSpaceDN w:val="0"/>
        <w:adjustRightInd w:val="0"/>
        <w:spacing w:line="380" w:lineRule="exact"/>
        <w:ind w:firstLine="600" w:firstLineChars="200"/>
        <w:rPr>
          <w:rFonts w:hint="eastAsia" w:ascii="仿宋_GB2312" w:hAnsi="宋体" w:eastAsia="仿宋_GB2312"/>
          <w:bCs/>
          <w:spacing w:val="10"/>
          <w:kern w:val="0"/>
          <w:sz w:val="28"/>
          <w:szCs w:val="28"/>
          <w:highlight w:val="none"/>
        </w:rPr>
      </w:pPr>
    </w:p>
    <w:p w14:paraId="0D986DD8">
      <w:pPr>
        <w:widowControl/>
        <w:numPr>
          <w:ilvl w:val="0"/>
          <w:numId w:val="0"/>
        </w:numPr>
        <w:autoSpaceDE/>
        <w:autoSpaceDN/>
        <w:adjustRightInd/>
        <w:spacing w:line="400" w:lineRule="exact"/>
        <w:ind w:firstLine="0" w:firstLineChars="0"/>
        <w:jc w:val="left"/>
        <w:rPr>
          <w:rFonts w:hint="eastAsia" w:ascii="宋体" w:hAnsi="宋体" w:eastAsia="宋体" w:cs="宋体"/>
          <w:bCs w:val="0"/>
          <w:spacing w:val="0"/>
          <w:kern w:val="2"/>
          <w:sz w:val="24"/>
          <w:szCs w:val="24"/>
          <w:highlight w:val="none"/>
          <w:lang w:eastAsia="zh-CN" w:bidi="ar"/>
        </w:rPr>
      </w:pPr>
      <w:r>
        <w:rPr>
          <w:rFonts w:hint="eastAsia" w:ascii="宋体" w:hAnsi="宋体" w:eastAsia="宋体" w:cs="宋体"/>
          <w:bCs w:val="0"/>
          <w:spacing w:val="0"/>
          <w:kern w:val="2"/>
          <w:sz w:val="24"/>
          <w:szCs w:val="24"/>
          <w:highlight w:val="none"/>
          <w:lang w:bidi="ar"/>
        </w:rPr>
        <w:t>对</w:t>
      </w:r>
      <w:r>
        <w:rPr>
          <w:rFonts w:hint="default" w:ascii="宋体" w:hAnsi="宋体" w:eastAsia="宋体" w:cs="宋体"/>
          <w:bCs w:val="0"/>
          <w:spacing w:val="0"/>
          <w:kern w:val="2"/>
          <w:sz w:val="24"/>
          <w:szCs w:val="24"/>
          <w:highlight w:val="none"/>
          <w:lang w:bidi="ar"/>
        </w:rPr>
        <w:t>服务期内</w:t>
      </w:r>
      <w:r>
        <w:rPr>
          <w:rFonts w:hint="eastAsia" w:ascii="宋体" w:hAnsi="宋体" w:eastAsia="宋体" w:cs="宋体"/>
          <w:bCs w:val="0"/>
          <w:spacing w:val="0"/>
          <w:kern w:val="2"/>
          <w:sz w:val="24"/>
          <w:szCs w:val="24"/>
          <w:highlight w:val="none"/>
          <w:lang w:bidi="ar"/>
        </w:rPr>
        <w:t>质量保证作出承诺</w:t>
      </w:r>
      <w:r>
        <w:rPr>
          <w:rFonts w:hint="eastAsia" w:ascii="宋体" w:hAnsi="宋体" w:eastAsia="宋体" w:cs="宋体"/>
          <w:bCs w:val="0"/>
          <w:spacing w:val="0"/>
          <w:kern w:val="2"/>
          <w:sz w:val="24"/>
          <w:szCs w:val="24"/>
          <w:highlight w:val="none"/>
          <w:lang w:eastAsia="zh-CN" w:bidi="ar"/>
        </w:rPr>
        <w:t>：</w:t>
      </w:r>
    </w:p>
    <w:p w14:paraId="118F4D41">
      <w:pPr>
        <w:numPr>
          <w:ilvl w:val="0"/>
          <w:numId w:val="0"/>
        </w:numPr>
        <w:spacing w:line="400" w:lineRule="exact"/>
        <w:ind w:firstLine="0"/>
        <w:rPr>
          <w:rFonts w:hint="eastAsia" w:ascii="宋体" w:hAnsi="宋体" w:eastAsia="宋体" w:cs="宋体"/>
          <w:bCs w:val="0"/>
          <w:spacing w:val="0"/>
          <w:sz w:val="24"/>
          <w:szCs w:val="24"/>
          <w:highlight w:val="none"/>
          <w:lang w:bidi="ar"/>
        </w:rPr>
      </w:pPr>
      <w:r>
        <w:rPr>
          <w:rFonts w:hint="eastAsia" w:ascii="宋体" w:hAnsi="宋体" w:eastAsia="宋体" w:cs="宋体"/>
          <w:bCs w:val="0"/>
          <w:spacing w:val="0"/>
          <w:sz w:val="24"/>
          <w:szCs w:val="24"/>
          <w:highlight w:val="none"/>
          <w:lang w:bidi="ar"/>
        </w:rPr>
        <w:t>1.提供采购单位所需业务的</w:t>
      </w:r>
      <w:r>
        <w:rPr>
          <w:rFonts w:hint="default" w:ascii="宋体" w:hAnsi="宋体" w:eastAsia="宋体" w:cs="宋体"/>
          <w:bCs w:val="0"/>
          <w:spacing w:val="0"/>
          <w:sz w:val="24"/>
          <w:szCs w:val="24"/>
          <w:highlight w:val="none"/>
          <w:lang w:bidi="ar"/>
        </w:rPr>
        <w:t>实施</w:t>
      </w:r>
      <w:r>
        <w:rPr>
          <w:rFonts w:hint="eastAsia" w:ascii="宋体" w:hAnsi="宋体" w:eastAsia="宋体" w:cs="宋体"/>
          <w:bCs w:val="0"/>
          <w:spacing w:val="0"/>
          <w:sz w:val="24"/>
          <w:szCs w:val="24"/>
          <w:highlight w:val="none"/>
          <w:lang w:bidi="ar"/>
        </w:rPr>
        <w:t>方案及相关服务</w:t>
      </w:r>
      <w:r>
        <w:rPr>
          <w:rFonts w:hint="eastAsia" w:ascii="宋体" w:hAnsi="宋体" w:eastAsia="宋体" w:cs="宋体"/>
          <w:bCs w:val="0"/>
          <w:spacing w:val="0"/>
          <w:sz w:val="24"/>
          <w:szCs w:val="24"/>
          <w:highlight w:val="none"/>
          <w:lang w:eastAsia="zh-CN" w:bidi="ar"/>
        </w:rPr>
        <w:t>。</w:t>
      </w:r>
    </w:p>
    <w:p w14:paraId="7BEE9835">
      <w:pPr>
        <w:numPr>
          <w:ilvl w:val="0"/>
          <w:numId w:val="0"/>
        </w:numPr>
        <w:spacing w:line="400" w:lineRule="exact"/>
        <w:ind w:firstLine="0"/>
        <w:rPr>
          <w:rFonts w:hint="eastAsia" w:ascii="宋体" w:hAnsi="宋体" w:eastAsia="宋体" w:cs="宋体"/>
          <w:bCs w:val="0"/>
          <w:spacing w:val="0"/>
          <w:sz w:val="24"/>
          <w:szCs w:val="24"/>
          <w:highlight w:val="none"/>
          <w:lang w:bidi="ar"/>
        </w:rPr>
      </w:pPr>
      <w:r>
        <w:rPr>
          <w:rFonts w:hint="eastAsia" w:ascii="宋体" w:hAnsi="宋体" w:eastAsia="宋体" w:cs="宋体"/>
          <w:bCs w:val="0"/>
          <w:spacing w:val="0"/>
          <w:sz w:val="24"/>
          <w:szCs w:val="24"/>
          <w:highlight w:val="none"/>
          <w:lang w:bidi="ar"/>
        </w:rPr>
        <w:t>2.提供资料保证真实可靠。</w:t>
      </w:r>
    </w:p>
    <w:p w14:paraId="5A9BA43C">
      <w:pPr>
        <w:widowControl/>
        <w:numPr>
          <w:ilvl w:val="0"/>
          <w:numId w:val="0"/>
        </w:numPr>
        <w:spacing w:line="400" w:lineRule="exact"/>
        <w:jc w:val="left"/>
        <w:rPr>
          <w:rFonts w:hint="eastAsia" w:ascii="宋体" w:hAnsi="宋体" w:eastAsia="宋体" w:cs="宋体"/>
          <w:sz w:val="24"/>
          <w:highlight w:val="none"/>
          <w:lang w:bidi="ar"/>
        </w:rPr>
      </w:pPr>
    </w:p>
    <w:p w14:paraId="2F27218F">
      <w:pPr>
        <w:widowControl/>
        <w:numPr>
          <w:ilvl w:val="0"/>
          <w:numId w:val="0"/>
        </w:numPr>
        <w:spacing w:line="400" w:lineRule="exact"/>
        <w:jc w:val="left"/>
        <w:rPr>
          <w:rFonts w:hint="eastAsia" w:ascii="宋体" w:hAnsi="宋体" w:eastAsia="宋体" w:cs="宋体"/>
          <w:spacing w:val="0"/>
          <w:kern w:val="2"/>
          <w:sz w:val="24"/>
          <w:szCs w:val="24"/>
          <w:highlight w:val="none"/>
          <w:lang w:bidi="ar"/>
        </w:rPr>
      </w:pPr>
    </w:p>
    <w:p w14:paraId="32412AB2">
      <w:pPr>
        <w:widowControl/>
        <w:numPr>
          <w:ilvl w:val="0"/>
          <w:numId w:val="0"/>
        </w:numPr>
        <w:autoSpaceDE/>
        <w:autoSpaceDN/>
        <w:adjustRightInd/>
        <w:spacing w:line="400" w:lineRule="exact"/>
        <w:jc w:val="left"/>
        <w:rPr>
          <w:rFonts w:hint="eastAsia" w:ascii="宋体" w:hAnsi="宋体" w:eastAsia="宋体" w:cs="宋体"/>
          <w:spacing w:val="0"/>
          <w:kern w:val="2"/>
          <w:sz w:val="24"/>
          <w:szCs w:val="24"/>
          <w:highlight w:val="none"/>
          <w:lang w:bidi="ar"/>
        </w:rPr>
      </w:pPr>
    </w:p>
    <w:p w14:paraId="12391649">
      <w:pPr>
        <w:widowControl/>
        <w:numPr>
          <w:ilvl w:val="0"/>
          <w:numId w:val="0"/>
        </w:numPr>
        <w:autoSpaceDE/>
        <w:autoSpaceDN/>
        <w:adjustRightInd/>
        <w:spacing w:line="400" w:lineRule="exact"/>
        <w:jc w:val="left"/>
        <w:rPr>
          <w:rFonts w:hint="eastAsia" w:ascii="宋体" w:hAnsi="宋体" w:eastAsia="宋体" w:cs="宋体"/>
          <w:spacing w:val="0"/>
          <w:kern w:val="2"/>
          <w:sz w:val="24"/>
          <w:szCs w:val="24"/>
          <w:highlight w:val="none"/>
          <w:lang w:bidi="ar"/>
        </w:rPr>
      </w:pPr>
    </w:p>
    <w:p w14:paraId="514F0052">
      <w:pPr>
        <w:widowControl/>
        <w:numPr>
          <w:ilvl w:val="0"/>
          <w:numId w:val="0"/>
        </w:numPr>
        <w:autoSpaceDE/>
        <w:autoSpaceDN/>
        <w:adjustRightInd/>
        <w:spacing w:line="400" w:lineRule="exact"/>
        <w:jc w:val="left"/>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授权代表（签字</w:t>
      </w:r>
      <w:r>
        <w:rPr>
          <w:rFonts w:hint="default" w:ascii="宋体" w:hAnsi="宋体" w:eastAsia="宋体" w:cs="宋体"/>
          <w:spacing w:val="0"/>
          <w:kern w:val="2"/>
          <w:sz w:val="24"/>
          <w:szCs w:val="24"/>
          <w:highlight w:val="none"/>
          <w:lang w:bidi="ar"/>
        </w:rPr>
        <w:t>或盖章</w:t>
      </w:r>
      <w:r>
        <w:rPr>
          <w:rFonts w:hint="eastAsia" w:ascii="宋体" w:hAnsi="宋体" w:eastAsia="宋体" w:cs="宋体"/>
          <w:spacing w:val="0"/>
          <w:kern w:val="2"/>
          <w:sz w:val="24"/>
          <w:szCs w:val="24"/>
          <w:highlight w:val="none"/>
          <w:lang w:bidi="ar"/>
        </w:rPr>
        <w:t>）：                供应商（盖章）：</w:t>
      </w:r>
    </w:p>
    <w:p w14:paraId="53C9C082">
      <w:pPr>
        <w:widowControl/>
        <w:numPr>
          <w:ilvl w:val="0"/>
          <w:numId w:val="0"/>
        </w:numPr>
        <w:autoSpaceDE/>
        <w:autoSpaceDN/>
        <w:adjustRightInd/>
        <w:spacing w:line="400" w:lineRule="exact"/>
        <w:ind w:firstLine="0"/>
        <w:jc w:val="left"/>
        <w:rPr>
          <w:rFonts w:hint="eastAsia" w:ascii="宋体" w:hAnsi="宋体" w:eastAsia="宋体" w:cs="宋体"/>
          <w:spacing w:val="0"/>
          <w:kern w:val="2"/>
          <w:sz w:val="24"/>
          <w:szCs w:val="24"/>
          <w:highlight w:val="none"/>
          <w:lang w:bidi="ar"/>
        </w:rPr>
      </w:pPr>
    </w:p>
    <w:p w14:paraId="19CE6034">
      <w:pPr>
        <w:widowControl/>
        <w:numPr>
          <w:ilvl w:val="0"/>
          <w:numId w:val="0"/>
        </w:numPr>
        <w:autoSpaceDE/>
        <w:autoSpaceDN/>
        <w:adjustRightInd/>
        <w:spacing w:line="400" w:lineRule="exact"/>
        <w:ind w:firstLine="0"/>
        <w:jc w:val="left"/>
        <w:rPr>
          <w:rFonts w:hint="eastAsia" w:ascii="宋体" w:hAnsi="宋体" w:eastAsia="宋体" w:cs="宋体"/>
          <w:spacing w:val="0"/>
          <w:kern w:val="2"/>
          <w:sz w:val="24"/>
          <w:szCs w:val="24"/>
          <w:highlight w:val="none"/>
          <w:lang w:bidi="ar"/>
        </w:rPr>
      </w:pPr>
    </w:p>
    <w:p w14:paraId="362996AF">
      <w:pPr>
        <w:widowControl/>
        <w:numPr>
          <w:ilvl w:val="0"/>
          <w:numId w:val="0"/>
        </w:numPr>
        <w:autoSpaceDE/>
        <w:autoSpaceDN/>
        <w:adjustRightInd/>
        <w:spacing w:line="400" w:lineRule="exact"/>
        <w:ind w:firstLine="0"/>
        <w:jc w:val="left"/>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 xml:space="preserve">职务：                        </w:t>
      </w:r>
      <w:r>
        <w:rPr>
          <w:rFonts w:hint="default" w:ascii="宋体" w:hAnsi="宋体" w:eastAsia="宋体" w:cs="宋体"/>
          <w:spacing w:val="0"/>
          <w:kern w:val="2"/>
          <w:sz w:val="24"/>
          <w:szCs w:val="24"/>
          <w:highlight w:val="none"/>
          <w:lang w:bidi="ar"/>
        </w:rPr>
        <w:t xml:space="preserve">  </w:t>
      </w:r>
      <w:r>
        <w:rPr>
          <w:rFonts w:hint="eastAsia" w:ascii="宋体" w:hAnsi="宋体" w:eastAsia="宋体" w:cs="宋体"/>
          <w:spacing w:val="0"/>
          <w:kern w:val="2"/>
          <w:sz w:val="24"/>
          <w:szCs w:val="24"/>
          <w:highlight w:val="none"/>
          <w:lang w:bidi="ar"/>
        </w:rPr>
        <w:t xml:space="preserve"> </w:t>
      </w:r>
      <w:r>
        <w:rPr>
          <w:rFonts w:hint="default" w:ascii="宋体" w:hAnsi="宋体" w:eastAsia="宋体" w:cs="宋体"/>
          <w:spacing w:val="0"/>
          <w:kern w:val="2"/>
          <w:sz w:val="24"/>
          <w:szCs w:val="24"/>
          <w:highlight w:val="none"/>
          <w:lang w:bidi="ar"/>
        </w:rPr>
        <w:t xml:space="preserve">       </w:t>
      </w:r>
      <w:r>
        <w:rPr>
          <w:rFonts w:hint="eastAsia" w:ascii="宋体" w:hAnsi="宋体" w:eastAsia="宋体" w:cs="宋体"/>
          <w:spacing w:val="0"/>
          <w:kern w:val="2"/>
          <w:sz w:val="24"/>
          <w:szCs w:val="24"/>
          <w:highlight w:val="none"/>
          <w:lang w:bidi="ar"/>
        </w:rPr>
        <w:t>日期：</w:t>
      </w:r>
    </w:p>
    <w:p w14:paraId="234CCFD1">
      <w:pPr>
        <w:pStyle w:val="4"/>
        <w:jc w:val="center"/>
        <w:rPr>
          <w:sz w:val="32"/>
          <w:szCs w:val="21"/>
          <w:highlight w:val="none"/>
        </w:rPr>
      </w:pPr>
      <w:r>
        <w:rPr>
          <w:rFonts w:hint="eastAsia" w:hAnsi="宋体"/>
          <w:spacing w:val="10"/>
          <w:szCs w:val="28"/>
          <w:highlight w:val="none"/>
        </w:rPr>
        <w:br w:type="page"/>
      </w:r>
      <w:r>
        <w:rPr>
          <w:rFonts w:hint="eastAsia"/>
          <w:sz w:val="32"/>
          <w:szCs w:val="21"/>
          <w:highlight w:val="none"/>
        </w:rPr>
        <w:t>八 反商业贿赂承诺书</w:t>
      </w:r>
    </w:p>
    <w:p w14:paraId="19FEA0D2">
      <w:pPr>
        <w:spacing w:line="380" w:lineRule="exact"/>
        <w:ind w:firstLine="560" w:firstLineChars="200"/>
        <w:rPr>
          <w:rFonts w:hint="eastAsia" w:ascii="仿宋_GB2312" w:hAnsi="宋体" w:eastAsia="仿宋_GB2312"/>
          <w:sz w:val="28"/>
          <w:szCs w:val="28"/>
          <w:highlight w:val="none"/>
        </w:rPr>
      </w:pPr>
    </w:p>
    <w:p w14:paraId="3455620E">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我</w:t>
      </w:r>
      <w:r>
        <w:rPr>
          <w:rFonts w:hint="eastAsia" w:ascii="宋体" w:hAnsi="宋体" w:eastAsia="宋体" w:cs="宋体"/>
          <w:spacing w:val="0"/>
          <w:sz w:val="24"/>
          <w:szCs w:val="24"/>
          <w:highlight w:val="none"/>
          <w:lang w:val="en-US" w:eastAsia="zh-CN" w:bidi="ar"/>
        </w:rPr>
        <w:t>公司</w:t>
      </w:r>
      <w:r>
        <w:rPr>
          <w:rFonts w:hint="eastAsia" w:ascii="宋体" w:hAnsi="宋体" w:eastAsia="宋体" w:cs="宋体"/>
          <w:spacing w:val="0"/>
          <w:sz w:val="24"/>
          <w:szCs w:val="24"/>
          <w:highlight w:val="none"/>
          <w:lang w:bidi="ar"/>
        </w:rPr>
        <w:t>承诺：</w:t>
      </w:r>
    </w:p>
    <w:p w14:paraId="6EBCA1D8">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在</w:t>
      </w:r>
      <w:r>
        <w:rPr>
          <w:rFonts w:hint="eastAsia" w:ascii="宋体" w:hAnsi="宋体" w:cs="宋体"/>
          <w:i w:val="0"/>
          <w:iCs w:val="0"/>
          <w:caps w:val="0"/>
          <w:spacing w:val="0"/>
          <w:sz w:val="24"/>
          <w:szCs w:val="24"/>
          <w:highlight w:val="none"/>
          <w:shd w:val="clear" w:color="auto" w:fill="auto"/>
          <w:lang w:val="en-US" w:eastAsia="zh-CN"/>
        </w:rPr>
        <w:t>地震灾害预防-地震危险源和风险源探察项目京津交界测线野外临时用工服务</w:t>
      </w:r>
      <w:r>
        <w:rPr>
          <w:rFonts w:hint="eastAsia" w:ascii="宋体" w:hAnsi="宋体" w:eastAsia="宋体" w:cs="宋体"/>
          <w:b w:val="0"/>
          <w:bCs w:val="0"/>
          <w:i w:val="0"/>
          <w:iCs w:val="0"/>
          <w:caps w:val="0"/>
          <w:spacing w:val="0"/>
          <w:kern w:val="2"/>
          <w:sz w:val="24"/>
          <w:szCs w:val="24"/>
          <w:highlight w:val="none"/>
          <w:u w:val="single"/>
          <w:shd w:val="clear" w:color="auto" w:fill="auto"/>
          <w:vertAlign w:val="baseline"/>
          <w:lang w:val="en-US" w:eastAsia="zh-CN" w:bidi="ar"/>
        </w:rPr>
        <w:t>采购</w:t>
      </w:r>
      <w:r>
        <w:rPr>
          <w:rFonts w:hint="eastAsia" w:ascii="宋体" w:hAnsi="宋体" w:eastAsia="宋体" w:cs="宋体"/>
          <w:spacing w:val="0"/>
          <w:sz w:val="24"/>
          <w:szCs w:val="24"/>
          <w:highlight w:val="none"/>
          <w:lang w:bidi="ar"/>
        </w:rPr>
        <w:t>谈判活动中，我公司保证做到：</w:t>
      </w:r>
    </w:p>
    <w:p w14:paraId="6D4BC8E5">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一、公平竞争参加本次谈判活动。</w:t>
      </w:r>
    </w:p>
    <w:p w14:paraId="04D599CD">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563D5A63">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三、若出现上述行为，我公司及参与投标的工作人员愿意接受按照国家法律法规等有关规定给予的处罚。</w:t>
      </w:r>
    </w:p>
    <w:p w14:paraId="281CBD71">
      <w:pPr>
        <w:widowControl/>
        <w:numPr>
          <w:ilvl w:val="0"/>
          <w:numId w:val="0"/>
        </w:numPr>
        <w:spacing w:line="400" w:lineRule="exact"/>
        <w:jc w:val="left"/>
        <w:rPr>
          <w:rFonts w:hint="eastAsia" w:ascii="宋体" w:hAnsi="宋体" w:eastAsia="宋体" w:cs="宋体"/>
          <w:sz w:val="24"/>
          <w:highlight w:val="none"/>
          <w:lang w:bidi="ar"/>
        </w:rPr>
      </w:pPr>
    </w:p>
    <w:p w14:paraId="786B364D">
      <w:pPr>
        <w:widowControl/>
        <w:numPr>
          <w:ilvl w:val="0"/>
          <w:numId w:val="0"/>
        </w:numPr>
        <w:spacing w:line="400" w:lineRule="exact"/>
        <w:jc w:val="left"/>
        <w:rPr>
          <w:rFonts w:hint="eastAsia" w:ascii="宋体" w:hAnsi="宋体" w:eastAsia="宋体" w:cs="宋体"/>
          <w:sz w:val="24"/>
          <w:highlight w:val="none"/>
          <w:lang w:bidi="ar"/>
        </w:rPr>
      </w:pPr>
    </w:p>
    <w:p w14:paraId="72FC7186">
      <w:pPr>
        <w:widowControl/>
        <w:numPr>
          <w:ilvl w:val="0"/>
          <w:numId w:val="0"/>
        </w:numPr>
        <w:spacing w:line="400" w:lineRule="exact"/>
        <w:ind w:firstLine="0" w:firstLineChars="0"/>
        <w:jc w:val="left"/>
        <w:rPr>
          <w:rFonts w:hint="eastAsia" w:ascii="宋体" w:hAnsi="宋体" w:eastAsia="宋体" w:cs="宋体"/>
          <w:sz w:val="24"/>
          <w:szCs w:val="24"/>
          <w:highlight w:val="none"/>
          <w:lang w:bidi="ar"/>
        </w:rPr>
      </w:pPr>
    </w:p>
    <w:p w14:paraId="00FDA486">
      <w:pPr>
        <w:widowControl/>
        <w:numPr>
          <w:ilvl w:val="0"/>
          <w:numId w:val="0"/>
        </w:numPr>
        <w:spacing w:line="400" w:lineRule="exact"/>
        <w:jc w:val="left"/>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w:t>
      </w: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法定代表人或授权代表（签字或盖章）：</w:t>
      </w:r>
      <w:r>
        <w:rPr>
          <w:rFonts w:hint="eastAsia" w:ascii="宋体" w:hAnsi="宋体" w:eastAsia="宋体" w:cs="宋体"/>
          <w:sz w:val="24"/>
          <w:szCs w:val="24"/>
          <w:highlight w:val="none"/>
          <w:u w:val="none"/>
          <w:lang w:bidi="ar"/>
        </w:rPr>
        <w:t xml:space="preserve">            </w:t>
      </w:r>
    </w:p>
    <w:p w14:paraId="02C90915">
      <w:pPr>
        <w:widowControl/>
        <w:numPr>
          <w:ilvl w:val="0"/>
          <w:numId w:val="0"/>
        </w:numPr>
        <w:spacing w:line="400" w:lineRule="exact"/>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5DA31BA2">
      <w:pPr>
        <w:widowControl/>
        <w:numPr>
          <w:ilvl w:val="0"/>
          <w:numId w:val="0"/>
        </w:numPr>
        <w:spacing w:line="400" w:lineRule="exact"/>
        <w:jc w:val="left"/>
        <w:rPr>
          <w:rFonts w:hint="eastAsia" w:ascii="宋体" w:hAnsi="宋体" w:eastAsia="宋体" w:cs="宋体"/>
          <w:sz w:val="24"/>
          <w:szCs w:val="24"/>
          <w:highlight w:val="none"/>
          <w:lang w:bidi="ar"/>
        </w:rPr>
      </w:pPr>
    </w:p>
    <w:p w14:paraId="75D1E5BC">
      <w:pPr>
        <w:widowControl/>
        <w:numPr>
          <w:ilvl w:val="0"/>
          <w:numId w:val="0"/>
        </w:numPr>
        <w:spacing w:line="400" w:lineRule="exact"/>
        <w:jc w:val="left"/>
        <w:rPr>
          <w:rFonts w:hint="eastAsia" w:ascii="宋体" w:hAnsi="宋体" w:eastAsia="宋体" w:cs="宋体"/>
          <w:sz w:val="24"/>
          <w:szCs w:val="24"/>
          <w:highlight w:val="none"/>
          <w:lang w:bidi="ar"/>
        </w:rPr>
      </w:pPr>
    </w:p>
    <w:p w14:paraId="5BF8D6E3">
      <w:pPr>
        <w:widowControl/>
        <w:numPr>
          <w:ilvl w:val="0"/>
          <w:numId w:val="0"/>
        </w:numPr>
        <w:spacing w:line="400" w:lineRule="exact"/>
        <w:ind w:right="0" w:firstLine="0" w:firstLineChars="0"/>
        <w:jc w:val="left"/>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w:t>
      </w: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供应商（盖章）：</w:t>
      </w:r>
      <w:r>
        <w:rPr>
          <w:rFonts w:hint="eastAsia" w:ascii="宋体" w:hAnsi="宋体" w:eastAsia="宋体" w:cs="宋体"/>
          <w:sz w:val="24"/>
          <w:szCs w:val="24"/>
          <w:highlight w:val="none"/>
          <w:u w:val="none"/>
          <w:lang w:bidi="ar"/>
        </w:rPr>
        <w:t xml:space="preserve">                     </w:t>
      </w:r>
    </w:p>
    <w:p w14:paraId="0158528A">
      <w:pPr>
        <w:widowControl/>
        <w:numPr>
          <w:ilvl w:val="0"/>
          <w:numId w:val="0"/>
        </w:numPr>
        <w:spacing w:line="400" w:lineRule="exact"/>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7A972CB0">
      <w:pPr>
        <w:widowControl/>
        <w:numPr>
          <w:ilvl w:val="0"/>
          <w:numId w:val="0"/>
        </w:numPr>
        <w:spacing w:line="400" w:lineRule="exact"/>
        <w:jc w:val="left"/>
        <w:rPr>
          <w:rFonts w:hint="eastAsia" w:ascii="宋体" w:hAnsi="宋体" w:eastAsia="宋体" w:cs="宋体"/>
          <w:sz w:val="24"/>
          <w:szCs w:val="24"/>
          <w:highlight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年       月       日</w:t>
      </w:r>
    </w:p>
    <w:p w14:paraId="07593A08">
      <w:pPr>
        <w:spacing w:line="380" w:lineRule="exact"/>
        <w:rPr>
          <w:rFonts w:ascii="仿宋_GB2312" w:hAnsi="宋体" w:eastAsia="仿宋_GB2312"/>
          <w:sz w:val="28"/>
          <w:szCs w:val="28"/>
          <w:highlight w:val="none"/>
        </w:rPr>
      </w:pPr>
    </w:p>
    <w:p w14:paraId="237C5339">
      <w:pPr>
        <w:spacing w:line="380" w:lineRule="exact"/>
        <w:rPr>
          <w:rFonts w:ascii="仿宋_GB2312" w:hAnsi="宋体" w:eastAsia="仿宋_GB2312"/>
          <w:sz w:val="28"/>
          <w:szCs w:val="28"/>
          <w:highlight w:val="none"/>
        </w:rPr>
      </w:pPr>
    </w:p>
    <w:bookmarkEnd w:id="4"/>
    <w:p w14:paraId="7A1511B0">
      <w:pPr>
        <w:spacing w:line="380" w:lineRule="exact"/>
        <w:rPr>
          <w:rFonts w:ascii="仿宋_GB2312" w:hAnsi="宋体" w:eastAsia="仿宋_GB2312"/>
          <w:sz w:val="28"/>
          <w:szCs w:val="28"/>
          <w:highlight w:val="none"/>
        </w:rPr>
        <w:sectPr>
          <w:pgSz w:w="11906" w:h="16838"/>
          <w:pgMar w:top="1418" w:right="1418" w:bottom="1418" w:left="1701" w:header="851" w:footer="992" w:gutter="0"/>
          <w:cols w:space="720" w:num="1"/>
          <w:titlePg/>
          <w:docGrid w:linePitch="312" w:charSpace="0"/>
        </w:sectPr>
      </w:pPr>
      <w:bookmarkStart w:id="5" w:name="t8"/>
      <w:bookmarkEnd w:id="5"/>
      <w:bookmarkStart w:id="6" w:name="t6"/>
      <w:bookmarkEnd w:id="6"/>
      <w:bookmarkStart w:id="7" w:name="t7"/>
      <w:bookmarkEnd w:id="7"/>
      <w:bookmarkStart w:id="8" w:name="t11"/>
      <w:bookmarkEnd w:id="8"/>
      <w:bookmarkStart w:id="9" w:name="t9"/>
      <w:bookmarkEnd w:id="9"/>
      <w:bookmarkStart w:id="10" w:name="t12"/>
      <w:bookmarkEnd w:id="10"/>
      <w:bookmarkStart w:id="11" w:name="t10"/>
      <w:bookmarkEnd w:id="11"/>
    </w:p>
    <w:p w14:paraId="7E737B0F">
      <w:pPr>
        <w:pStyle w:val="4"/>
        <w:jc w:val="center"/>
        <w:rPr>
          <w:rFonts w:hint="eastAsia" w:ascii="Arial" w:hAnsi="Arial" w:eastAsia="黑体" w:cs="Times New Roman"/>
          <w:sz w:val="32"/>
          <w:szCs w:val="21"/>
          <w:highlight w:val="none"/>
        </w:rPr>
      </w:pPr>
      <w:r>
        <w:rPr>
          <w:rFonts w:hint="eastAsia" w:cs="Times New Roman"/>
          <w:sz w:val="32"/>
          <w:szCs w:val="21"/>
          <w:highlight w:val="none"/>
          <w:lang w:val="en-US" w:eastAsia="zh-CN"/>
        </w:rPr>
        <w:t>九</w:t>
      </w:r>
      <w:r>
        <w:rPr>
          <w:rFonts w:hint="eastAsia" w:ascii="Arial" w:hAnsi="Arial" w:eastAsia="黑体" w:cs="Times New Roman"/>
          <w:sz w:val="32"/>
          <w:szCs w:val="21"/>
          <w:highlight w:val="none"/>
        </w:rPr>
        <w:t xml:space="preserve"> 供应商认为应当提交的其他材料</w:t>
      </w:r>
    </w:p>
    <w:p w14:paraId="2E91CB6A">
      <w:pPr>
        <w:pStyle w:val="9"/>
        <w:rPr>
          <w:rFonts w:hint="eastAsia" w:ascii="仿宋_GB2312" w:hAnsi="Arial" w:eastAsia="仿宋_GB2312"/>
          <w:b/>
          <w:kern w:val="0"/>
          <w:sz w:val="28"/>
          <w:szCs w:val="28"/>
          <w:highlight w:val="none"/>
        </w:rPr>
      </w:pPr>
    </w:p>
    <w:p w14:paraId="294EFAB9">
      <w:pPr>
        <w:pStyle w:val="9"/>
        <w:rPr>
          <w:rFonts w:hint="eastAsia" w:ascii="仿宋_GB2312" w:hAnsi="Arial" w:eastAsia="仿宋_GB2312"/>
          <w:b/>
          <w:kern w:val="0"/>
          <w:sz w:val="28"/>
          <w:szCs w:val="28"/>
          <w:highlight w:val="none"/>
        </w:rPr>
      </w:pPr>
    </w:p>
    <w:p w14:paraId="41AEF64F">
      <w:pPr>
        <w:numPr>
          <w:ilvl w:val="0"/>
          <w:numId w:val="0"/>
        </w:numPr>
        <w:spacing w:line="400" w:lineRule="exact"/>
        <w:ind w:firstLine="0" w:firstLineChars="0"/>
        <w:rPr>
          <w:rFonts w:hint="eastAsia" w:ascii="宋体" w:hAnsi="宋体" w:eastAsia="宋体" w:cs="宋体"/>
          <w:sz w:val="24"/>
          <w:szCs w:val="24"/>
          <w:highlight w:val="none"/>
          <w:lang w:eastAsia="zh-CN" w:bidi="ar"/>
        </w:rPr>
      </w:pPr>
      <w:r>
        <w:rPr>
          <w:rFonts w:hint="eastAsia" w:ascii="宋体" w:hAnsi="宋体" w:eastAsia="宋体" w:cs="宋体"/>
          <w:kern w:val="2"/>
          <w:sz w:val="24"/>
          <w:szCs w:val="24"/>
          <w:highlight w:val="none"/>
          <w:lang w:eastAsia="zh-CN" w:bidi="ar"/>
        </w:rPr>
        <w:t>(</w:t>
      </w:r>
      <w:r>
        <w:rPr>
          <w:rFonts w:hint="eastAsia" w:ascii="宋体" w:hAnsi="宋体" w:eastAsia="宋体" w:cs="宋体"/>
          <w:kern w:val="2"/>
          <w:sz w:val="24"/>
          <w:szCs w:val="24"/>
          <w:highlight w:val="none"/>
          <w:lang w:bidi="ar"/>
        </w:rPr>
        <w:t>可附相关专业技术人员资质、资格证书证明、以往同类项目业绩证明、专业技术能力证明等</w:t>
      </w:r>
      <w:r>
        <w:rPr>
          <w:rFonts w:hint="eastAsia" w:ascii="宋体" w:hAnsi="宋体" w:eastAsia="宋体" w:cs="宋体"/>
          <w:sz w:val="24"/>
          <w:szCs w:val="24"/>
          <w:highlight w:val="none"/>
          <w:lang w:val="en-US" w:eastAsia="zh-CN" w:bidi="ar"/>
        </w:rPr>
        <w:t>相关材料</w:t>
      </w:r>
      <w:r>
        <w:rPr>
          <w:rFonts w:hint="eastAsia" w:ascii="宋体" w:hAnsi="宋体" w:eastAsia="宋体" w:cs="宋体"/>
          <w:sz w:val="24"/>
          <w:szCs w:val="24"/>
          <w:highlight w:val="none"/>
          <w:lang w:eastAsia="zh-CN" w:bidi="ar"/>
        </w:rPr>
        <w:t>)</w:t>
      </w:r>
    </w:p>
    <w:p w14:paraId="1C819AE1">
      <w:pPr>
        <w:pStyle w:val="9"/>
        <w:rPr>
          <w:highlight w:val="none"/>
        </w:rPr>
      </w:pPr>
    </w:p>
    <w:p w14:paraId="65E987F5">
      <w:pPr>
        <w:rPr>
          <w:highlight w:val="none"/>
        </w:rPr>
      </w:pPr>
    </w:p>
    <w:p w14:paraId="7A2423AC">
      <w:pPr>
        <w:pStyle w:val="2"/>
        <w:rPr>
          <w:highlight w:val="none"/>
        </w:rPr>
      </w:pPr>
    </w:p>
    <w:p w14:paraId="294929D7">
      <w:pPr>
        <w:pStyle w:val="2"/>
        <w:rPr>
          <w:highlight w:val="none"/>
        </w:rPr>
      </w:pPr>
    </w:p>
    <w:p w14:paraId="6355501F">
      <w:pPr>
        <w:pStyle w:val="2"/>
        <w:rPr>
          <w:highlight w:val="none"/>
        </w:rPr>
      </w:pPr>
    </w:p>
    <w:p w14:paraId="1BDCEB86">
      <w:pPr>
        <w:pStyle w:val="2"/>
        <w:rPr>
          <w:highlight w:val="none"/>
        </w:rPr>
      </w:pPr>
    </w:p>
    <w:p w14:paraId="2A57BDAE">
      <w:pPr>
        <w:pStyle w:val="2"/>
        <w:rPr>
          <w:highlight w:val="none"/>
        </w:rPr>
      </w:pPr>
    </w:p>
    <w:p w14:paraId="5B0A1878">
      <w:pPr>
        <w:pStyle w:val="2"/>
        <w:rPr>
          <w:highlight w:val="none"/>
        </w:rPr>
      </w:pPr>
    </w:p>
    <w:p w14:paraId="45AAE9E4">
      <w:pPr>
        <w:pStyle w:val="2"/>
        <w:rPr>
          <w:highlight w:val="none"/>
        </w:rPr>
      </w:pPr>
    </w:p>
    <w:p w14:paraId="2A56D89D">
      <w:pPr>
        <w:pStyle w:val="2"/>
        <w:rPr>
          <w:highlight w:val="none"/>
        </w:rPr>
      </w:pPr>
    </w:p>
    <w:p w14:paraId="442F6EA8">
      <w:pPr>
        <w:pStyle w:val="2"/>
        <w:rPr>
          <w:highlight w:val="none"/>
        </w:rPr>
      </w:pPr>
    </w:p>
    <w:p w14:paraId="1C2F057E">
      <w:pPr>
        <w:pStyle w:val="2"/>
        <w:rPr>
          <w:highlight w:val="none"/>
        </w:rPr>
      </w:pPr>
    </w:p>
    <w:p w14:paraId="10949ABB">
      <w:pPr>
        <w:pStyle w:val="2"/>
        <w:rPr>
          <w:highlight w:val="none"/>
        </w:rPr>
      </w:pPr>
    </w:p>
    <w:p w14:paraId="60625A72">
      <w:pPr>
        <w:pStyle w:val="2"/>
        <w:rPr>
          <w:highlight w:val="none"/>
        </w:rPr>
      </w:pPr>
    </w:p>
    <w:p w14:paraId="3A40029B">
      <w:pPr>
        <w:pStyle w:val="2"/>
        <w:rPr>
          <w:highlight w:val="none"/>
        </w:rPr>
      </w:pPr>
    </w:p>
    <w:p w14:paraId="48E809DC">
      <w:pPr>
        <w:pStyle w:val="2"/>
        <w:rPr>
          <w:highlight w:val="none"/>
        </w:rPr>
      </w:pPr>
    </w:p>
    <w:p w14:paraId="0A586676">
      <w:pPr>
        <w:jc w:val="center"/>
        <w:rPr>
          <w:rFonts w:hint="eastAsia"/>
          <w:sz w:val="32"/>
          <w:szCs w:val="21"/>
          <w:highlight w:val="none"/>
          <w:lang w:val="en-US" w:eastAsia="zh-CN"/>
          <w:woUserID w:val="1"/>
        </w:rPr>
      </w:pPr>
      <w:r>
        <w:rPr>
          <w:rFonts w:hint="eastAsia"/>
          <w:sz w:val="32"/>
          <w:szCs w:val="21"/>
          <w:highlight w:val="none"/>
          <w:lang w:val="en-US" w:eastAsia="zh-CN"/>
          <w:woUserID w:val="1"/>
        </w:rPr>
        <w:br w:type="page"/>
      </w:r>
    </w:p>
    <w:p w14:paraId="45C8A6C1">
      <w:pPr>
        <w:pStyle w:val="4"/>
        <w:jc w:val="center"/>
        <w:rPr>
          <w:rFonts w:hint="eastAsia" w:eastAsia="黑体"/>
          <w:sz w:val="32"/>
          <w:szCs w:val="21"/>
          <w:highlight w:val="none"/>
          <w:lang w:eastAsia="zh-CN"/>
          <w:woUserID w:val="1"/>
        </w:rPr>
      </w:pPr>
      <w:r>
        <w:rPr>
          <w:rFonts w:hint="eastAsia"/>
          <w:sz w:val="32"/>
          <w:szCs w:val="21"/>
          <w:highlight w:val="none"/>
          <w:lang w:val="en-US" w:eastAsia="zh-CN"/>
          <w:woUserID w:val="1"/>
        </w:rPr>
        <w:t>采购竞争性</w:t>
      </w:r>
      <w:r>
        <w:rPr>
          <w:rFonts w:hint="eastAsia"/>
          <w:sz w:val="32"/>
          <w:szCs w:val="21"/>
          <w:highlight w:val="none"/>
          <w:woUserID w:val="1"/>
        </w:rPr>
        <w:t>谈判报价表</w:t>
      </w:r>
      <w:r>
        <w:rPr>
          <w:rFonts w:hint="eastAsia"/>
          <w:sz w:val="32"/>
          <w:szCs w:val="21"/>
          <w:highlight w:val="none"/>
          <w:lang w:eastAsia="zh-CN"/>
          <w:woUserID w:val="1"/>
        </w:rPr>
        <w:t>（</w:t>
      </w:r>
      <w:r>
        <w:rPr>
          <w:rFonts w:hint="eastAsia"/>
          <w:sz w:val="32"/>
          <w:szCs w:val="21"/>
          <w:highlight w:val="none"/>
          <w:lang w:val="en-US" w:eastAsia="zh-CN"/>
          <w:woUserID w:val="1"/>
        </w:rPr>
        <w:t>第</w:t>
      </w:r>
      <w:r>
        <w:rPr>
          <w:rFonts w:hint="default"/>
          <w:sz w:val="32"/>
          <w:szCs w:val="21"/>
          <w:highlight w:val="none"/>
          <w:lang w:eastAsia="zh-CN"/>
          <w:woUserID w:val="1"/>
        </w:rPr>
        <w:t>2</w:t>
      </w:r>
      <w:r>
        <w:rPr>
          <w:rFonts w:hint="eastAsia"/>
          <w:sz w:val="32"/>
          <w:szCs w:val="21"/>
          <w:highlight w:val="none"/>
          <w:lang w:val="en-US" w:eastAsia="zh-CN"/>
          <w:woUserID w:val="1"/>
        </w:rPr>
        <w:t>次</w:t>
      </w:r>
      <w:r>
        <w:rPr>
          <w:rFonts w:hint="eastAsia"/>
          <w:sz w:val="32"/>
          <w:szCs w:val="21"/>
          <w:highlight w:val="none"/>
          <w:lang w:eastAsia="zh-CN"/>
          <w:woUserID w:val="1"/>
        </w:rPr>
        <w:t>）</w:t>
      </w:r>
    </w:p>
    <w:p w14:paraId="3EAE2828">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13E8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70" w:type="pct"/>
            <w:tcBorders>
              <w:top w:val="double" w:color="auto" w:sz="4" w:space="0"/>
              <w:left w:val="double" w:color="auto" w:sz="4" w:space="0"/>
            </w:tcBorders>
            <w:noWrap w:val="0"/>
            <w:vAlign w:val="center"/>
          </w:tcPr>
          <w:p w14:paraId="520DBC25">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项目名称</w:t>
            </w:r>
          </w:p>
        </w:tc>
        <w:tc>
          <w:tcPr>
            <w:tcW w:w="3629" w:type="pct"/>
            <w:tcBorders>
              <w:top w:val="double" w:color="auto" w:sz="4" w:space="0"/>
              <w:right w:val="double" w:color="auto" w:sz="4" w:space="0"/>
            </w:tcBorders>
            <w:noWrap w:val="0"/>
            <w:vAlign w:val="center"/>
          </w:tcPr>
          <w:p w14:paraId="37F55D8F">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lang w:eastAsia="zh-CN"/>
                <w:woUserID w:val="1"/>
              </w:rPr>
            </w:pPr>
            <w:r>
              <w:rPr>
                <w:rFonts w:hint="eastAsia" w:ascii="宋体" w:hAnsi="宋体" w:cs="宋体"/>
                <w:sz w:val="24"/>
                <w:highlight w:val="none"/>
                <w:shd w:val="clear" w:color="auto" w:fill="auto"/>
                <w:woUserID w:val="1"/>
              </w:rPr>
              <w:t>地震灾害预防-地震危险源和风险源探察项目</w:t>
            </w:r>
            <w:r>
              <w:rPr>
                <w:rFonts w:hint="eastAsia" w:ascii="宋体" w:hAnsi="宋体" w:cs="宋体"/>
                <w:sz w:val="24"/>
                <w:highlight w:val="none"/>
                <w:shd w:val="clear" w:color="auto" w:fill="auto"/>
                <w:lang w:val="en-US" w:eastAsia="zh-CN"/>
                <w:woUserID w:val="1"/>
              </w:rPr>
              <w:t>京津交界</w:t>
            </w:r>
            <w:r>
              <w:rPr>
                <w:rFonts w:hint="eastAsia" w:ascii="宋体" w:hAnsi="宋体" w:cs="宋体"/>
                <w:sz w:val="24"/>
                <w:highlight w:val="none"/>
                <w:shd w:val="clear" w:color="auto" w:fill="auto"/>
                <w:woUserID w:val="1"/>
              </w:rPr>
              <w:t>测线野外临时用工服务</w:t>
            </w:r>
          </w:p>
        </w:tc>
      </w:tr>
      <w:tr w14:paraId="38F2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70" w:type="pct"/>
            <w:tcBorders>
              <w:left w:val="double" w:color="auto" w:sz="4" w:space="0"/>
            </w:tcBorders>
            <w:noWrap w:val="0"/>
            <w:vAlign w:val="center"/>
          </w:tcPr>
          <w:p w14:paraId="440184D3">
            <w:pPr>
              <w:widowControl/>
              <w:numPr>
                <w:ilvl w:val="0"/>
                <w:numId w:val="0"/>
              </w:numPr>
              <w:spacing w:line="400" w:lineRule="exact"/>
              <w:jc w:val="left"/>
              <w:rPr>
                <w:rFonts w:hint="eastAsia" w:ascii="宋体" w:hAnsi="宋体" w:eastAsia="宋体" w:cs="宋体"/>
                <w:sz w:val="24"/>
                <w:szCs w:val="24"/>
                <w:highlight w:val="none"/>
                <w:lang w:eastAsia="zh-CN"/>
                <w:woUserID w:val="1"/>
              </w:rPr>
            </w:pPr>
            <w:r>
              <w:rPr>
                <w:rFonts w:hint="eastAsia" w:ascii="宋体" w:hAnsi="宋体" w:eastAsia="宋体" w:cs="宋体"/>
                <w:sz w:val="24"/>
                <w:szCs w:val="24"/>
                <w:highlight w:val="none"/>
                <w:lang w:eastAsia="zh-CN"/>
                <w:woUserID w:val="1"/>
              </w:rPr>
              <w:t>自行竞谈</w:t>
            </w:r>
            <w:r>
              <w:rPr>
                <w:rFonts w:hint="eastAsia" w:ascii="宋体" w:hAnsi="宋体" w:eastAsia="宋体" w:cs="宋体"/>
                <w:sz w:val="24"/>
                <w:szCs w:val="24"/>
                <w:highlight w:val="none"/>
                <w:woUserID w:val="1"/>
              </w:rPr>
              <w:t>报价</w:t>
            </w:r>
            <w:r>
              <w:rPr>
                <w:rFonts w:hint="eastAsia" w:ascii="宋体" w:hAnsi="宋体" w:cs="宋体"/>
                <w:sz w:val="24"/>
                <w:szCs w:val="24"/>
                <w:highlight w:val="none"/>
                <w:lang w:eastAsia="zh-CN"/>
                <w:woUserID w:val="1"/>
              </w:rPr>
              <w:t>（</w:t>
            </w:r>
            <w:r>
              <w:rPr>
                <w:rFonts w:hint="eastAsia" w:ascii="宋体" w:hAnsi="宋体" w:cs="宋体"/>
                <w:sz w:val="24"/>
                <w:szCs w:val="24"/>
                <w:highlight w:val="none"/>
                <w:lang w:val="en-US" w:eastAsia="zh-CN"/>
                <w:woUserID w:val="1"/>
              </w:rPr>
              <w:t>单价</w:t>
            </w:r>
            <w:r>
              <w:rPr>
                <w:rFonts w:hint="eastAsia" w:ascii="宋体" w:hAnsi="宋体" w:cs="宋体"/>
                <w:sz w:val="24"/>
                <w:szCs w:val="24"/>
                <w:highlight w:val="none"/>
                <w:lang w:eastAsia="zh-CN"/>
                <w:woUserID w:val="1"/>
              </w:rPr>
              <w:t>）</w:t>
            </w:r>
          </w:p>
        </w:tc>
        <w:tc>
          <w:tcPr>
            <w:tcW w:w="3629" w:type="pct"/>
            <w:tcBorders>
              <w:right w:val="double" w:color="auto" w:sz="4" w:space="0"/>
            </w:tcBorders>
            <w:noWrap w:val="0"/>
            <w:vAlign w:val="center"/>
          </w:tcPr>
          <w:p w14:paraId="1348279F">
            <w:pPr>
              <w:pStyle w:val="2"/>
              <w:spacing w:line="400" w:lineRule="exact"/>
              <w:rPr>
                <w:rFonts w:hint="default" w:ascii="宋体" w:hAnsi="宋体" w:eastAsia="宋体" w:cs="宋体"/>
                <w:sz w:val="24"/>
                <w:szCs w:val="24"/>
                <w:highlight w:val="none"/>
                <w:woUserID w:val="1"/>
              </w:rPr>
            </w:pPr>
            <w:r>
              <w:rPr>
                <w:rFonts w:hint="eastAsia" w:ascii="宋体" w:hAnsi="宋体" w:eastAsia="宋体" w:cs="宋体"/>
                <w:sz w:val="24"/>
                <w:szCs w:val="24"/>
                <w:highlight w:val="none"/>
                <w:woUserID w:val="1"/>
              </w:rPr>
              <w:t>人民币（小写）:</w:t>
            </w:r>
            <w:r>
              <w:rPr>
                <w:rFonts w:hint="eastAsia" w:ascii="宋体" w:hAnsi="宋体" w:eastAsia="宋体" w:cs="宋体"/>
                <w:sz w:val="24"/>
                <w:szCs w:val="24"/>
                <w:highlight w:val="none"/>
                <w:u w:val="none"/>
                <w:woUserID w:val="1"/>
              </w:rPr>
              <w:t xml:space="preserve"> </w:t>
            </w:r>
            <w:r>
              <w:rPr>
                <w:rFonts w:hint="eastAsia" w:ascii="宋体" w:hAnsi="宋体" w:eastAsia="宋体" w:cs="宋体"/>
                <w:sz w:val="24"/>
                <w:szCs w:val="24"/>
                <w:highlight w:val="none"/>
                <w:u w:val="single"/>
                <w:woUserID w:val="1"/>
              </w:rPr>
              <w:t xml:space="preserve">      </w:t>
            </w:r>
            <w:r>
              <w:rPr>
                <w:rFonts w:hint="eastAsia" w:ascii="宋体" w:hAnsi="宋体" w:cs="宋体"/>
                <w:sz w:val="24"/>
                <w:szCs w:val="24"/>
                <w:highlight w:val="none"/>
                <w:u w:val="single"/>
                <w:lang w:val="en-US" w:eastAsia="zh-CN"/>
                <w:woUserID w:val="1"/>
              </w:rPr>
              <w:t xml:space="preserve">         </w:t>
            </w:r>
            <w:r>
              <w:rPr>
                <w:rFonts w:hint="eastAsia" w:ascii="宋体" w:hAnsi="宋体" w:eastAsia="宋体" w:cs="宋体"/>
                <w:sz w:val="24"/>
                <w:szCs w:val="24"/>
                <w:highlight w:val="none"/>
                <w:u w:val="single"/>
                <w:woUserID w:val="1"/>
              </w:rPr>
              <w:t xml:space="preserve">   </w:t>
            </w:r>
            <w:r>
              <w:rPr>
                <w:rFonts w:hint="eastAsia" w:ascii="宋体" w:hAnsi="宋体" w:cs="宋体"/>
                <w:szCs w:val="24"/>
                <w:highlight w:val="none"/>
                <w:u w:val="single"/>
                <w:woUserID w:val="1"/>
              </w:rPr>
              <w:t xml:space="preserve"> </w:t>
            </w:r>
            <w:r>
              <w:rPr>
                <w:rFonts w:hint="eastAsia" w:ascii="宋体" w:hAnsi="宋体" w:cs="宋体"/>
                <w:szCs w:val="24"/>
                <w:highlight w:val="none"/>
                <w:woUserID w:val="1"/>
              </w:rPr>
              <w:t>元/人/天</w:t>
            </w:r>
          </w:p>
          <w:p w14:paraId="3B9677D1">
            <w:pPr>
              <w:pStyle w:val="2"/>
              <w:spacing w:line="400" w:lineRule="exact"/>
              <w:rPr>
                <w:rFonts w:hint="default" w:ascii="宋体" w:hAnsi="宋体" w:eastAsia="宋体" w:cs="宋体"/>
                <w:sz w:val="24"/>
                <w:szCs w:val="24"/>
                <w:highlight w:val="none"/>
                <w:woUserID w:val="1"/>
              </w:rPr>
            </w:pPr>
            <w:r>
              <w:rPr>
                <w:rFonts w:hint="eastAsia" w:ascii="宋体" w:hAnsi="宋体" w:eastAsia="宋体" w:cs="宋体"/>
                <w:sz w:val="24"/>
                <w:szCs w:val="24"/>
                <w:highlight w:val="none"/>
                <w:woUserID w:val="1"/>
              </w:rPr>
              <w:t xml:space="preserve">人民币（大写）: </w:t>
            </w:r>
            <w:r>
              <w:rPr>
                <w:rFonts w:hint="eastAsia" w:ascii="宋体" w:hAnsi="宋体" w:eastAsia="宋体" w:cs="宋体"/>
                <w:sz w:val="24"/>
                <w:szCs w:val="24"/>
                <w:highlight w:val="none"/>
                <w:u w:val="single"/>
                <w:woUserID w:val="1"/>
              </w:rPr>
              <w:t xml:space="preserve">     </w:t>
            </w:r>
            <w:r>
              <w:rPr>
                <w:rFonts w:hint="eastAsia" w:ascii="宋体" w:hAnsi="宋体" w:cs="宋体"/>
                <w:sz w:val="24"/>
                <w:szCs w:val="24"/>
                <w:highlight w:val="none"/>
                <w:u w:val="single"/>
                <w:lang w:val="en-US" w:eastAsia="zh-CN"/>
                <w:woUserID w:val="1"/>
              </w:rPr>
              <w:t xml:space="preserve">         </w:t>
            </w:r>
            <w:r>
              <w:rPr>
                <w:rFonts w:hint="eastAsia" w:ascii="宋体" w:hAnsi="宋体" w:eastAsia="宋体" w:cs="宋体"/>
                <w:sz w:val="24"/>
                <w:szCs w:val="24"/>
                <w:highlight w:val="none"/>
                <w:u w:val="single"/>
                <w:woUserID w:val="1"/>
              </w:rPr>
              <w:t xml:space="preserve">  </w:t>
            </w:r>
            <w:r>
              <w:rPr>
                <w:rFonts w:hint="eastAsia" w:ascii="宋体" w:hAnsi="宋体" w:cs="宋体"/>
                <w:sz w:val="24"/>
                <w:szCs w:val="24"/>
                <w:highlight w:val="none"/>
                <w:u w:val="single"/>
                <w:lang w:val="en-US" w:eastAsia="zh-CN"/>
                <w:woUserID w:val="1"/>
              </w:rPr>
              <w:t xml:space="preserve">  </w:t>
            </w:r>
            <w:r>
              <w:rPr>
                <w:rFonts w:hint="eastAsia" w:ascii="宋体" w:hAnsi="宋体" w:cs="宋体"/>
                <w:szCs w:val="24"/>
                <w:highlight w:val="none"/>
                <w:u w:val="single"/>
                <w:woUserID w:val="1"/>
              </w:rPr>
              <w:t xml:space="preserve"> </w:t>
            </w:r>
            <w:r>
              <w:rPr>
                <w:rFonts w:hint="eastAsia" w:ascii="宋体" w:hAnsi="宋体" w:cs="宋体"/>
                <w:szCs w:val="24"/>
                <w:highlight w:val="none"/>
                <w:woUserID w:val="1"/>
              </w:rPr>
              <w:t>元/人/天</w:t>
            </w:r>
          </w:p>
          <w:p w14:paraId="6078B778">
            <w:pPr>
              <w:pStyle w:val="2"/>
              <w:spacing w:line="400" w:lineRule="exact"/>
              <w:rPr>
                <w:rFonts w:hint="eastAsia" w:ascii="宋体" w:hAnsi="宋体" w:cs="宋体"/>
                <w:sz w:val="24"/>
                <w:szCs w:val="24"/>
                <w:highlight w:val="none"/>
                <w:lang w:eastAsia="zh-CN"/>
                <w:woUserID w:val="1"/>
              </w:rPr>
            </w:pPr>
          </w:p>
        </w:tc>
      </w:tr>
      <w:tr w14:paraId="1ABC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70" w:type="pct"/>
            <w:tcBorders>
              <w:left w:val="double" w:color="auto" w:sz="4" w:space="0"/>
            </w:tcBorders>
            <w:noWrap w:val="0"/>
            <w:vAlign w:val="center"/>
          </w:tcPr>
          <w:p w14:paraId="600E64F3">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服务期限</w:t>
            </w:r>
          </w:p>
        </w:tc>
        <w:tc>
          <w:tcPr>
            <w:tcW w:w="3629" w:type="pct"/>
            <w:tcBorders>
              <w:right w:val="double" w:color="auto" w:sz="4" w:space="0"/>
            </w:tcBorders>
            <w:noWrap w:val="0"/>
            <w:vAlign w:val="center"/>
          </w:tcPr>
          <w:p w14:paraId="6F2A1F36">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woUserID w:val="1"/>
              </w:rPr>
            </w:pPr>
            <w:r>
              <w:rPr>
                <w:rFonts w:hint="eastAsia" w:ascii="宋体" w:hAnsi="宋体" w:eastAsia="宋体" w:cs="宋体"/>
                <w:spacing w:val="0"/>
                <w:sz w:val="24"/>
                <w:szCs w:val="24"/>
                <w:highlight w:val="none"/>
              </w:rPr>
              <w:t>从合同签订之日起，具体工作起止日期以双方签订的合同及采购人工作安排为准，供方需按工期要求按时</w:t>
            </w:r>
            <w:r>
              <w:rPr>
                <w:rFonts w:hint="eastAsia" w:ascii="宋体" w:hAnsi="宋体" w:eastAsia="宋体" w:cs="宋体"/>
                <w:spacing w:val="0"/>
                <w:sz w:val="24"/>
                <w:szCs w:val="24"/>
                <w:highlight w:val="none"/>
                <w:lang w:val="en-US" w:eastAsia="zh-CN"/>
              </w:rPr>
              <w:t>进场。</w:t>
            </w:r>
          </w:p>
        </w:tc>
      </w:tr>
      <w:tr w14:paraId="09EA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70" w:type="pct"/>
            <w:tcBorders>
              <w:left w:val="double" w:color="auto" w:sz="4" w:space="0"/>
            </w:tcBorders>
            <w:noWrap w:val="0"/>
            <w:vAlign w:val="center"/>
          </w:tcPr>
          <w:p w14:paraId="26CA146F">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质量要求</w:t>
            </w:r>
          </w:p>
        </w:tc>
        <w:tc>
          <w:tcPr>
            <w:tcW w:w="3629" w:type="pct"/>
            <w:tcBorders>
              <w:right w:val="double" w:color="auto" w:sz="4" w:space="0"/>
            </w:tcBorders>
            <w:noWrap w:val="0"/>
            <w:vAlign w:val="center"/>
          </w:tcPr>
          <w:p w14:paraId="1366AD2B">
            <w:pPr>
              <w:widowControl/>
              <w:numPr>
                <w:ilvl w:val="0"/>
                <w:numId w:val="0"/>
              </w:numPr>
              <w:spacing w:line="400" w:lineRule="exact"/>
              <w:ind w:left="0" w:leftChars="0" w:firstLine="0" w:firstLineChars="0"/>
              <w:jc w:val="left"/>
              <w:rPr>
                <w:rFonts w:hint="default" w:ascii="宋体" w:hAnsi="宋体" w:eastAsia="宋体" w:cs="宋体"/>
                <w:sz w:val="24"/>
                <w:szCs w:val="24"/>
                <w:highlight w:val="none"/>
                <w:lang w:val="en-US" w:eastAsia="zh-CN"/>
                <w:woUserID w:val="1"/>
              </w:rPr>
            </w:pPr>
            <w:r>
              <w:rPr>
                <w:rFonts w:hint="eastAsia"/>
                <w:kern w:val="2"/>
                <w:sz w:val="24"/>
                <w:highlight w:val="none"/>
                <w:lang w:val="en-US" w:eastAsia="zh-CN"/>
              </w:rPr>
              <w:t>按采购文件要求执行</w:t>
            </w:r>
          </w:p>
        </w:tc>
      </w:tr>
      <w:tr w14:paraId="076C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70" w:type="pct"/>
            <w:tcBorders>
              <w:left w:val="double" w:color="auto" w:sz="4" w:space="0"/>
            </w:tcBorders>
            <w:noWrap w:val="0"/>
            <w:vAlign w:val="center"/>
          </w:tcPr>
          <w:p w14:paraId="5F726A29">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服务期发生技术问题解决时间</w:t>
            </w:r>
          </w:p>
        </w:tc>
        <w:tc>
          <w:tcPr>
            <w:tcW w:w="3629" w:type="pct"/>
            <w:tcBorders>
              <w:right w:val="double" w:color="auto" w:sz="4" w:space="0"/>
            </w:tcBorders>
            <w:noWrap w:val="0"/>
            <w:vAlign w:val="center"/>
          </w:tcPr>
          <w:p w14:paraId="64032684">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lang w:eastAsia="zh-CN" w:bidi="ar"/>
                <w:woUserID w:val="1"/>
              </w:rPr>
            </w:pPr>
            <w:r>
              <w:rPr>
                <w:rFonts w:hint="eastAsia" w:cs="宋体"/>
                <w:spacing w:val="0"/>
                <w:kern w:val="2"/>
                <w:sz w:val="24"/>
                <w:szCs w:val="24"/>
                <w:highlight w:val="none"/>
                <w:lang w:val="en-US" w:eastAsia="zh-CN" w:bidi="ar"/>
              </w:rPr>
              <w:t>按采购文件要求执行</w:t>
            </w:r>
          </w:p>
        </w:tc>
      </w:tr>
      <w:tr w14:paraId="7FA5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70" w:type="pct"/>
            <w:tcBorders>
              <w:left w:val="double" w:color="auto" w:sz="4" w:space="0"/>
            </w:tcBorders>
            <w:noWrap w:val="0"/>
            <w:vAlign w:val="center"/>
          </w:tcPr>
          <w:p w14:paraId="2A441D7F">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谈判响应文件有</w:t>
            </w:r>
          </w:p>
          <w:p w14:paraId="4197B173">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效期</w:t>
            </w:r>
          </w:p>
        </w:tc>
        <w:tc>
          <w:tcPr>
            <w:tcW w:w="3629" w:type="pct"/>
            <w:tcBorders>
              <w:right w:val="double" w:color="auto" w:sz="4" w:space="0"/>
            </w:tcBorders>
            <w:noWrap w:val="0"/>
            <w:vAlign w:val="center"/>
          </w:tcPr>
          <w:p w14:paraId="150BD48D">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30天（从谈判之日起）</w:t>
            </w:r>
          </w:p>
        </w:tc>
      </w:tr>
      <w:tr w14:paraId="2144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70" w:type="pct"/>
            <w:tcBorders>
              <w:left w:val="double" w:color="auto" w:sz="4" w:space="0"/>
            </w:tcBorders>
            <w:noWrap w:val="0"/>
            <w:vAlign w:val="center"/>
          </w:tcPr>
          <w:p w14:paraId="4C7835E0">
            <w:pPr>
              <w:widowControl/>
              <w:numPr>
                <w:ilvl w:val="0"/>
                <w:numId w:val="0"/>
              </w:numPr>
              <w:spacing w:line="400" w:lineRule="exact"/>
              <w:jc w:val="left"/>
              <w:rPr>
                <w:rFonts w:hint="eastAsia" w:ascii="宋体" w:hAnsi="宋体" w:eastAsia="宋体" w:cs="宋体"/>
                <w:sz w:val="24"/>
                <w:szCs w:val="24"/>
                <w:highlight w:val="none"/>
                <w:lang w:val="en-US" w:eastAsia="zh-CN"/>
                <w:woUserID w:val="1"/>
              </w:rPr>
            </w:pPr>
            <w:r>
              <w:rPr>
                <w:rFonts w:hint="eastAsia" w:ascii="宋体" w:hAnsi="宋体" w:eastAsia="宋体" w:cs="宋体"/>
                <w:sz w:val="24"/>
                <w:szCs w:val="24"/>
                <w:highlight w:val="none"/>
                <w:lang w:val="en-US" w:eastAsia="zh-CN"/>
                <w:woUserID w:val="1"/>
              </w:rPr>
              <w:t>费用说明</w:t>
            </w:r>
          </w:p>
        </w:tc>
        <w:tc>
          <w:tcPr>
            <w:tcW w:w="3629" w:type="pct"/>
            <w:tcBorders>
              <w:right w:val="double" w:color="auto" w:sz="4" w:space="0"/>
            </w:tcBorders>
            <w:noWrap w:val="0"/>
            <w:vAlign w:val="center"/>
          </w:tcPr>
          <w:p w14:paraId="34BC12DC">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woUserID w:val="1"/>
              </w:rPr>
            </w:pPr>
            <w:r>
              <w:rPr>
                <w:rFonts w:hint="eastAsia" w:ascii="宋体" w:hAnsi="宋体" w:eastAsia="宋体" w:cs="宋体"/>
                <w:spacing w:val="0"/>
                <w:sz w:val="24"/>
                <w:szCs w:val="24"/>
                <w:highlight w:val="none"/>
                <w:woUserID w:val="1"/>
              </w:rPr>
              <w:t>报价为</w:t>
            </w:r>
            <w:r>
              <w:rPr>
                <w:rFonts w:hint="eastAsia" w:ascii="宋体" w:hAnsi="宋体" w:cs="宋体"/>
                <w:spacing w:val="0"/>
                <w:sz w:val="24"/>
                <w:szCs w:val="24"/>
                <w:highlight w:val="none"/>
                <w:lang w:val="en-US" w:eastAsia="zh-CN"/>
                <w:woUserID w:val="1"/>
              </w:rPr>
              <w:t>单</w:t>
            </w:r>
            <w:r>
              <w:rPr>
                <w:rFonts w:hint="eastAsia" w:ascii="宋体" w:hAnsi="宋体" w:eastAsia="宋体" w:cs="宋体"/>
                <w:spacing w:val="0"/>
                <w:sz w:val="24"/>
                <w:szCs w:val="24"/>
                <w:highlight w:val="none"/>
                <w:woUserID w:val="1"/>
              </w:rPr>
              <w:t>价，包含人工、设备、耗材</w:t>
            </w:r>
            <w:r>
              <w:rPr>
                <w:rFonts w:hint="eastAsia" w:ascii="宋体" w:hAnsi="宋体" w:eastAsia="宋体" w:cs="宋体"/>
                <w:spacing w:val="0"/>
                <w:sz w:val="24"/>
                <w:szCs w:val="24"/>
                <w:highlight w:val="none"/>
                <w:lang w:eastAsia="zh-CN"/>
                <w:woUserID w:val="1"/>
              </w:rPr>
              <w:t>、</w:t>
            </w:r>
            <w:r>
              <w:rPr>
                <w:rFonts w:hint="eastAsia" w:ascii="宋体" w:hAnsi="宋体" w:eastAsia="宋体" w:cs="宋体"/>
                <w:spacing w:val="0"/>
                <w:sz w:val="24"/>
                <w:szCs w:val="24"/>
                <w:highlight w:val="none"/>
                <w:woUserID w:val="1"/>
              </w:rPr>
              <w:t>税费等所有相关费用，采购人不再另行支付其他费用</w:t>
            </w:r>
          </w:p>
        </w:tc>
      </w:tr>
    </w:tbl>
    <w:p w14:paraId="66DA5C7D">
      <w:pPr>
        <w:spacing w:line="380" w:lineRule="exact"/>
        <w:rPr>
          <w:rFonts w:ascii="仿宋_GB2312" w:hAnsi="宋体" w:eastAsia="仿宋_GB2312"/>
          <w:sz w:val="28"/>
          <w:szCs w:val="28"/>
          <w:highlight w:val="none"/>
          <w:woUserID w:val="1"/>
        </w:rPr>
      </w:pPr>
    </w:p>
    <w:p w14:paraId="1964E06A">
      <w:pPr>
        <w:pStyle w:val="17"/>
        <w:rPr>
          <w:highlight w:val="none"/>
          <w:woUserID w:val="1"/>
        </w:rPr>
      </w:pPr>
    </w:p>
    <w:p w14:paraId="13E7C882">
      <w:pPr>
        <w:widowControl/>
        <w:numPr>
          <w:ilvl w:val="0"/>
          <w:numId w:val="0"/>
        </w:numPr>
        <w:spacing w:line="400" w:lineRule="exact"/>
        <w:ind w:firstLine="0" w:firstLineChars="0"/>
        <w:jc w:val="left"/>
        <w:rPr>
          <w:rFonts w:hint="eastAsia" w:ascii="宋体" w:hAnsi="宋体" w:eastAsia="宋体" w:cs="宋体"/>
          <w:sz w:val="24"/>
          <w:szCs w:val="24"/>
          <w:highlight w:val="none"/>
          <w:u w:val="none"/>
          <w:woUserID w:val="1"/>
        </w:rPr>
      </w:pPr>
      <w:r>
        <w:rPr>
          <w:rFonts w:hint="default" w:ascii="宋体" w:hAnsi="宋体" w:eastAsia="宋体" w:cs="宋体"/>
          <w:sz w:val="24"/>
          <w:szCs w:val="24"/>
          <w:highlight w:val="none"/>
          <w:woUserID w:val="1"/>
        </w:rPr>
        <w:t xml:space="preserve">                                     </w:t>
      </w:r>
      <w:r>
        <w:rPr>
          <w:rFonts w:hint="eastAsia" w:ascii="宋体" w:hAnsi="宋体" w:eastAsia="宋体" w:cs="宋体"/>
          <w:sz w:val="24"/>
          <w:szCs w:val="24"/>
          <w:highlight w:val="none"/>
          <w:woUserID w:val="1"/>
        </w:rPr>
        <w:t>供应商（盖章)：</w:t>
      </w:r>
      <w:r>
        <w:rPr>
          <w:rFonts w:hint="eastAsia" w:ascii="宋体" w:hAnsi="宋体" w:eastAsia="宋体" w:cs="宋体"/>
          <w:sz w:val="24"/>
          <w:szCs w:val="24"/>
          <w:highlight w:val="none"/>
          <w:u w:val="none"/>
          <w:woUserID w:val="1"/>
        </w:rPr>
        <w:t xml:space="preserve">                  </w:t>
      </w:r>
    </w:p>
    <w:p w14:paraId="471919A8">
      <w:pPr>
        <w:widowControl/>
        <w:numPr>
          <w:ilvl w:val="0"/>
          <w:numId w:val="0"/>
        </w:numPr>
        <w:spacing w:line="400" w:lineRule="exact"/>
        <w:ind w:firstLine="0" w:firstLineChars="0"/>
        <w:jc w:val="left"/>
        <w:rPr>
          <w:rFonts w:hint="eastAsia" w:ascii="宋体" w:hAnsi="宋体" w:eastAsia="宋体" w:cs="宋体"/>
          <w:kern w:val="2"/>
          <w:sz w:val="24"/>
          <w:szCs w:val="24"/>
          <w:highlight w:val="none"/>
          <w:woUserID w:val="1"/>
        </w:rPr>
      </w:pPr>
      <w:r>
        <w:rPr>
          <w:rFonts w:hint="default" w:ascii="宋体" w:hAnsi="宋体" w:eastAsia="宋体" w:cs="宋体"/>
          <w:sz w:val="24"/>
          <w:szCs w:val="24"/>
          <w:highlight w:val="none"/>
          <w:woUserID w:val="1"/>
        </w:rPr>
        <w:t xml:space="preserve">                                     </w:t>
      </w:r>
      <w:r>
        <w:rPr>
          <w:rFonts w:hint="eastAsia" w:ascii="宋体" w:hAnsi="宋体" w:eastAsia="宋体" w:cs="宋体"/>
          <w:sz w:val="24"/>
          <w:szCs w:val="24"/>
          <w:highlight w:val="none"/>
          <w:woUserID w:val="1"/>
        </w:rPr>
        <w:t>法定代表人或授权代表（签字或盖章）：</w:t>
      </w:r>
      <w:r>
        <w:rPr>
          <w:rFonts w:hint="eastAsia" w:ascii="宋体" w:hAnsi="宋体" w:eastAsia="宋体" w:cs="宋体"/>
          <w:sz w:val="24"/>
          <w:szCs w:val="24"/>
          <w:highlight w:val="none"/>
          <w:u w:val="none"/>
          <w:woUserID w:val="1"/>
        </w:rPr>
        <w:t xml:space="preserve">                </w:t>
      </w:r>
      <w:r>
        <w:rPr>
          <w:rFonts w:hint="eastAsia" w:ascii="宋体" w:hAnsi="宋体" w:eastAsia="宋体" w:cs="宋体"/>
          <w:kern w:val="2"/>
          <w:sz w:val="24"/>
          <w:szCs w:val="24"/>
          <w:highlight w:val="none"/>
          <w:woUserID w:val="1"/>
        </w:rPr>
        <w:t xml:space="preserve">                              </w:t>
      </w:r>
    </w:p>
    <w:p w14:paraId="169253BA">
      <w:pPr>
        <w:widowControl/>
        <w:numPr>
          <w:ilvl w:val="0"/>
          <w:numId w:val="0"/>
        </w:numPr>
        <w:spacing w:line="400" w:lineRule="exact"/>
        <w:ind w:firstLine="0"/>
        <w:jc w:val="left"/>
        <w:rPr>
          <w:rFonts w:hint="eastAsia" w:ascii="宋体" w:hAnsi="宋体" w:eastAsia="宋体" w:cs="宋体"/>
          <w:kern w:val="2"/>
          <w:sz w:val="24"/>
          <w:szCs w:val="24"/>
          <w:highlight w:val="none"/>
          <w:woUserID w:val="1"/>
        </w:rPr>
      </w:pPr>
      <w:r>
        <w:rPr>
          <w:rFonts w:hint="default" w:ascii="宋体" w:hAnsi="宋体" w:eastAsia="宋体" w:cs="宋体"/>
          <w:kern w:val="2"/>
          <w:sz w:val="24"/>
          <w:szCs w:val="24"/>
          <w:highlight w:val="none"/>
          <w:woUserID w:val="1"/>
        </w:rPr>
        <w:t xml:space="preserve">                                      </w:t>
      </w:r>
      <w:r>
        <w:rPr>
          <w:rFonts w:hint="eastAsia" w:ascii="宋体" w:hAnsi="宋体" w:eastAsia="宋体" w:cs="宋体"/>
          <w:kern w:val="2"/>
          <w:sz w:val="24"/>
          <w:szCs w:val="24"/>
          <w:highlight w:val="none"/>
          <w:woUserID w:val="1"/>
        </w:rPr>
        <w:t>年      月     日</w:t>
      </w:r>
    </w:p>
    <w:p w14:paraId="03815DE9">
      <w:pPr>
        <w:pStyle w:val="2"/>
        <w:rPr>
          <w:highlight w:val="none"/>
        </w:rPr>
      </w:pPr>
    </w:p>
    <w:p w14:paraId="1794BCDB">
      <w:pPr>
        <w:pStyle w:val="2"/>
        <w:rPr>
          <w:highlight w:val="none"/>
        </w:rPr>
      </w:pPr>
    </w:p>
    <w:p w14:paraId="4CAEEB1E">
      <w:pPr>
        <w:pStyle w:val="2"/>
        <w:rPr>
          <w:rFonts w:hint="default"/>
          <w:highlight w:val="none"/>
          <w:woUserID w:val="1"/>
        </w:rPr>
      </w:pPr>
      <w:r>
        <w:rPr>
          <w:highlight w:val="none"/>
          <w:woUserID w:val="1"/>
        </w:rPr>
        <w:t>本页请单独打印，不封装，提前盖章，开标时候手写价格。</w:t>
      </w:r>
    </w:p>
    <w:p w14:paraId="426DC533">
      <w:pPr>
        <w:pStyle w:val="2"/>
        <w:rPr>
          <w:highlight w:val="none"/>
        </w:rPr>
      </w:pPr>
    </w:p>
    <w:p w14:paraId="7AE0A57D">
      <w:pPr>
        <w:pStyle w:val="2"/>
        <w:rPr>
          <w:highlight w:val="none"/>
        </w:rPr>
      </w:pPr>
    </w:p>
    <w:sectPr>
      <w:footerReference r:id="rId11"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5A36074-EA5E-4DE2-844C-FD940BD02B5E}"/>
  </w:font>
  <w:font w:name="黑体">
    <w:panose1 w:val="02010609060101010101"/>
    <w:charset w:val="86"/>
    <w:family w:val="auto"/>
    <w:pitch w:val="default"/>
    <w:sig w:usb0="800002BF" w:usb1="38CF7CFA" w:usb2="00000016" w:usb3="00000000" w:csb0="00040001" w:csb1="00000000"/>
    <w:embedRegular r:id="rId2" w:fontKey="{15F6F55B-F59C-4456-A256-2747FA4CE3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899B6B5C-B8DA-4A8D-A419-BF195C0A619A}"/>
  </w:font>
  <w:font w:name="仿宋">
    <w:panose1 w:val="02010609060101010101"/>
    <w:charset w:val="86"/>
    <w:family w:val="modern"/>
    <w:pitch w:val="default"/>
    <w:sig w:usb0="800002BF" w:usb1="38CF7CFA" w:usb2="00000016" w:usb3="00000000" w:csb0="00040001" w:csb1="00000000"/>
    <w:embedRegular r:id="rId4" w:fontKey="{25EE57DF-956A-490F-A73B-DEC3C2EAD029}"/>
  </w:font>
  <w:font w:name="方正小标宋_GBK">
    <w:panose1 w:val="02000000000000000000"/>
    <w:charset w:val="86"/>
    <w:family w:val="script"/>
    <w:pitch w:val="default"/>
    <w:sig w:usb0="A00002BF" w:usb1="38CF7CFA" w:usb2="00082016" w:usb3="00000000" w:csb0="00040001" w:csb1="00000000"/>
    <w:embedRegular r:id="rId5" w:fontKey="{F793EBE2-9202-4393-A8AD-F9AF8FD18C41}"/>
  </w:font>
  <w:font w:name="楷体">
    <w:panose1 w:val="02010609060101010101"/>
    <w:charset w:val="86"/>
    <w:family w:val="auto"/>
    <w:pitch w:val="default"/>
    <w:sig w:usb0="800002BF" w:usb1="38CF7CFA" w:usb2="00000016" w:usb3="00000000" w:csb0="00040001" w:csb1="00000000"/>
    <w:embedRegular r:id="rId6" w:fontKey="{ABCC8F11-EB0B-49DA-8E49-49217738C161}"/>
  </w:font>
  <w:font w:name="Arial Unicode MS">
    <w:altName w:val="宋体"/>
    <w:panose1 w:val="020B0604020202020204"/>
    <w:charset w:val="86"/>
    <w:family w:val="swiss"/>
    <w:pitch w:val="default"/>
    <w:sig w:usb0="00000000" w:usb1="00000000" w:usb2="0000007F" w:usb3="00000000" w:csb0="203F01FF" w:csb1="DFFF0000"/>
    <w:embedRegular r:id="rId7" w:fontKey="{3A4A040D-1D13-4E6C-BE10-7789B4C490D2}"/>
  </w:font>
  <w:font w:name="WPSEMBED4">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E1A13">
    <w:pPr>
      <w:pStyle w:val="1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EBBAF">
    <w:pPr>
      <w:pStyle w:val="1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5A0AA">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43101">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62F08">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A99AC">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5975F610">
    <w:pPr>
      <w:pStyle w:val="1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223CA">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56DC1">
    <w:pPr>
      <w:pStyle w:val="11"/>
      <w:keepNext w:val="0"/>
      <w:keepLines w:val="0"/>
      <w:pageBreakBefore w:val="0"/>
      <w:widowControl w:val="0"/>
      <w:pBdr>
        <w:bottom w:val="single" w:color="auto" w:sz="4" w:space="1"/>
      </w:pBdr>
      <w:kinsoku/>
      <w:wordWrap/>
      <w:overflowPunct/>
      <w:topLinePunct w:val="0"/>
      <w:bidi w:val="0"/>
      <w:adjustRightInd/>
      <w:snapToGrid w:val="0"/>
      <w:jc w:val="left"/>
      <w:textAlignment w:val="auto"/>
      <w:rPr>
        <w:rFonts w:eastAsia="Arial Unicode MS"/>
        <w:sz w:val="24"/>
      </w:rPr>
    </w:pPr>
    <w:r>
      <w:rPr>
        <w:rFonts w:hint="eastAsia" w:eastAsia="Arial Unicode MS"/>
        <w:snapToGrid w:val="0"/>
        <w:sz w:val="24"/>
        <w:lang w:val="en-US" w:eastAsia="zh-CN"/>
      </w:rPr>
      <w:t>中国地震局地球物理勘探中心</w:t>
    </w:r>
    <w:r>
      <w:rPr>
        <w:rFonts w:hint="eastAsia" w:eastAsia="Arial Unicode MS"/>
        <w:sz w:val="24"/>
      </w:rPr>
      <w:t xml:space="preserve">                                    </w:t>
    </w:r>
    <w:r>
      <w:rPr>
        <w:rFonts w:hint="default"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112C">
    <w:pPr>
      <w:pStyle w:val="11"/>
      <w:wordWrap w:val="0"/>
      <w:jc w:val="right"/>
    </w:pPr>
    <w:r>
      <w:rPr>
        <w:rFonts w:hint="eastAsia" w:eastAsia="Arial Unicode MS"/>
        <w:sz w:val="24"/>
        <w:lang w:val="en-US" w:eastAsia="zh-CN"/>
      </w:rPr>
      <w:t>中国地震局地球物理勘探中心</w:t>
    </w:r>
    <w:r>
      <w:rPr>
        <w:rFonts w:hint="eastAsia" w:eastAsia="Arial Unicode MS"/>
        <w:sz w:val="24"/>
      </w:rPr>
      <w:t xml:space="preserve">                                    采购</w:t>
    </w:r>
    <w:r>
      <w:rPr>
        <w:rFonts w:hint="default"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272ECC"/>
    <w:multiLevelType w:val="singleLevel"/>
    <w:tmpl w:val="20272ECC"/>
    <w:lvl w:ilvl="0" w:tentative="0">
      <w:start w:val="1"/>
      <w:numFmt w:val="chineseCounting"/>
      <w:suff w:val="space"/>
      <w:lvlText w:val="第%1部分"/>
      <w:lvlJc w:val="left"/>
      <w:rPr>
        <w:rFonts w:hint="eastAsia"/>
      </w:rPr>
    </w:lvl>
  </w:abstractNum>
  <w:abstractNum w:abstractNumId="1">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C5413"/>
    <w:rsid w:val="00B73039"/>
    <w:rsid w:val="043449F0"/>
    <w:rsid w:val="060F389A"/>
    <w:rsid w:val="062E56B4"/>
    <w:rsid w:val="0790110B"/>
    <w:rsid w:val="08BB0258"/>
    <w:rsid w:val="09954368"/>
    <w:rsid w:val="138F74F7"/>
    <w:rsid w:val="15761CB2"/>
    <w:rsid w:val="157A2AC8"/>
    <w:rsid w:val="18424AD2"/>
    <w:rsid w:val="1B372B38"/>
    <w:rsid w:val="1D267EE3"/>
    <w:rsid w:val="1E8A3EC2"/>
    <w:rsid w:val="24914B1E"/>
    <w:rsid w:val="25AA1D36"/>
    <w:rsid w:val="269425EF"/>
    <w:rsid w:val="26A30CE2"/>
    <w:rsid w:val="27A159A1"/>
    <w:rsid w:val="2A274B93"/>
    <w:rsid w:val="2A4249FA"/>
    <w:rsid w:val="2B1566A1"/>
    <w:rsid w:val="2B4A0019"/>
    <w:rsid w:val="2B4B49BB"/>
    <w:rsid w:val="2D7D361A"/>
    <w:rsid w:val="2E0B7960"/>
    <w:rsid w:val="2EDE66E7"/>
    <w:rsid w:val="33075907"/>
    <w:rsid w:val="3317461A"/>
    <w:rsid w:val="365520CC"/>
    <w:rsid w:val="37D92BC6"/>
    <w:rsid w:val="384338F3"/>
    <w:rsid w:val="3D407F0C"/>
    <w:rsid w:val="3E2F6A83"/>
    <w:rsid w:val="400B7D72"/>
    <w:rsid w:val="40A81CCD"/>
    <w:rsid w:val="439C4613"/>
    <w:rsid w:val="456B6286"/>
    <w:rsid w:val="46690BD8"/>
    <w:rsid w:val="4AFF1702"/>
    <w:rsid w:val="4CFE445E"/>
    <w:rsid w:val="4D217D2B"/>
    <w:rsid w:val="4E631006"/>
    <w:rsid w:val="4FA65595"/>
    <w:rsid w:val="4FF534DD"/>
    <w:rsid w:val="53E47D29"/>
    <w:rsid w:val="53EA6D1A"/>
    <w:rsid w:val="57C2650F"/>
    <w:rsid w:val="582C48A9"/>
    <w:rsid w:val="59F128C2"/>
    <w:rsid w:val="5D55676F"/>
    <w:rsid w:val="5F264364"/>
    <w:rsid w:val="6249605E"/>
    <w:rsid w:val="6425665F"/>
    <w:rsid w:val="6D0A7025"/>
    <w:rsid w:val="6D0C5413"/>
    <w:rsid w:val="75E662B6"/>
    <w:rsid w:val="790D3965"/>
    <w:rsid w:val="7CFDA258"/>
    <w:rsid w:val="7FAEE415"/>
    <w:rsid w:val="B7E74EDA"/>
    <w:rsid w:val="B7FF1784"/>
    <w:rsid w:val="FBEFEEBD"/>
    <w:rsid w:val="FFFB21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5">
    <w:name w:val="heading 3"/>
    <w:basedOn w:val="1"/>
    <w:next w:val="6"/>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adjustRightInd w:val="0"/>
      <w:spacing w:line="360" w:lineRule="atLeast"/>
      <w:jc w:val="left"/>
      <w:textAlignment w:val="baseline"/>
    </w:pPr>
    <w:rPr>
      <w:kern w:val="0"/>
      <w:sz w:val="24"/>
      <w:szCs w:val="20"/>
    </w:rPr>
  </w:style>
  <w:style w:type="paragraph" w:styleId="6">
    <w:name w:val="Normal Indent"/>
    <w:basedOn w:val="1"/>
    <w:qFormat/>
    <w:uiPriority w:val="0"/>
    <w:pPr>
      <w:ind w:firstLine="420" w:firstLineChars="200"/>
    </w:pPr>
    <w:rPr>
      <w:szCs w:val="20"/>
    </w:rPr>
  </w:style>
  <w:style w:type="paragraph" w:styleId="7">
    <w:name w:val="Body Text Indent"/>
    <w:basedOn w:val="1"/>
    <w:next w:val="8"/>
    <w:qFormat/>
    <w:uiPriority w:val="0"/>
    <w:pPr>
      <w:spacing w:line="420" w:lineRule="exact"/>
      <w:ind w:firstLine="732" w:firstLineChars="300"/>
    </w:pPr>
    <w:rPr>
      <w:spacing w:val="2"/>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next w:val="1"/>
    <w:unhideWhenUsed/>
    <w:qFormat/>
    <w:uiPriority w:val="0"/>
    <w:pPr>
      <w:spacing w:after="120"/>
      <w:ind w:left="420" w:leftChars="200" w:firstLine="420" w:firstLineChars="200"/>
    </w:pPr>
    <w:rPr>
      <w:sz w:val="21"/>
    </w:rPr>
  </w:style>
  <w:style w:type="character" w:styleId="16">
    <w:name w:val="page number"/>
    <w:qFormat/>
    <w:uiPriority w:val="0"/>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8">
    <w:name w:val="大标题"/>
    <w:basedOn w:val="1"/>
    <w:next w:val="13"/>
    <w:qFormat/>
    <w:uiPriority w:val="0"/>
    <w:pPr>
      <w:jc w:val="center"/>
    </w:pPr>
    <w:rPr>
      <w:rFonts w:ascii="Arial" w:hAnsi="Arial" w:eastAsia="宋体" w:cs="Times New Roman"/>
      <w:b/>
      <w:sz w:val="28"/>
      <w:szCs w:val="24"/>
    </w:rPr>
  </w:style>
  <w:style w:type="paragraph" w:customStyle="1" w:styleId="19">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0">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cs="Calibri"/>
      <w:kern w:val="2"/>
      <w:sz w:val="21"/>
      <w:szCs w:val="21"/>
      <w:lang w:val="en-US" w:eastAsia="zh-CN" w:bidi="ar"/>
    </w:rPr>
  </w:style>
  <w:style w:type="paragraph" w:customStyle="1" w:styleId="21">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2">
    <w:name w:val="样式 标题 3 + (中文) 黑体 小四 非加粗 段前: 7.8 磅 段后: 0 磅 行距: 固定值 20 磅"/>
    <w:basedOn w:val="5"/>
    <w:qFormat/>
    <w:uiPriority w:val="0"/>
    <w:pPr>
      <w:widowControl w:val="0"/>
      <w:tabs>
        <w:tab w:val="clear" w:pos="720"/>
      </w:tabs>
      <w:spacing w:before="0" w:after="0" w:line="400" w:lineRule="exact"/>
      <w:ind w:left="0" w:firstLine="0"/>
      <w:jc w:val="both"/>
    </w:pPr>
    <w:rPr>
      <w:rFonts w:eastAsia="黑体"/>
      <w:b w:val="0"/>
      <w:kern w:val="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a57b039b-09db-4739-ba85-b314d304764a</errorID>
      <errorWord>：</errorWord>
      <group>L1_Format</group>
      <groupName>格式问题</groupName>
      <ability>L2_HalfPunc</ability>
      <abilityName>全半角检查</abilityName>
      <candidateList>
        <item>:</item>
      </candidateList>
      <explain>文本全半角错误。</explain>
      <paraID>48D0B748</paraID>
      <start>12</start>
      <end>13</end>
      <status>unmodified</status>
      <modifiedWord/>
      <trackRevisions>false</trackRevisions>
    </reviewItem>
    <reviewItem>
      <errorID>7b509c0f-abf6-4afe-a494-cf5f704c2ef3</errorID>
      <errorWord>：</errorWord>
      <group>L1_Format</group>
      <groupName>格式问题</groupName>
      <ability>L2_HalfPunc</ability>
      <abilityName>全半角检查</abilityName>
      <candidateList>
        <item>:</item>
      </candidateList>
      <explain>文本全半角错误。</explain>
      <paraID>48D0B748</paraID>
      <start>19</start>
      <end>20</end>
      <status>unmodified</status>
      <modifiedWord/>
      <trackRevisions>false</trackRevisions>
    </reviewItem>
    <reviewItem>
      <errorID>1417a6b8-7c2a-473d-bdc4-d54a4dab68fd</errorID>
      <errorWord>下午15：00</errorWord>
      <group>L1_Knowledge</group>
      <groupName>知识性问题</groupName>
      <ability>L2_Time</ability>
      <abilityName>日期时间</abilityName>
      <candidateList>
        <item>15:00</item>
      </candidateList>
      <explain>24小时制的时间，不需要强调“下午”，并且冒号应使用半角。</explain>
      <paraID>48D0B748</paraID>
      <start>24</start>
      <end>31</end>
      <status>unmodified</status>
      <modifiedWord/>
      <trackRevisions>false</trackRevisions>
    </reviewItem>
    <reviewItem>
      <errorID>f73c54c5-1f6a-464c-9fa1-410363561190</errorID>
      <errorWord>：</errorWord>
      <group>L1_Format</group>
      <groupName>格式问题</groupName>
      <ability>L2_HalfPunc</ability>
      <abilityName>全半角检查</abilityName>
      <candidateList>
        <item>:</item>
      </candidateList>
      <explain>文本全半角错误。</explain>
      <paraID>48D0B748</paraID>
      <start>35</start>
      <end>36</end>
      <status>unmodified</status>
      <modifiedWord/>
      <trackRevisions>false</trackRevisions>
    </reviewItem>
    <reviewItem>
      <errorID>c485a5e2-88a0-4a3d-9de7-b35b8e80224d</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 CBCADA2</paraID>
      <start>21</start>
      <end>23</end>
      <status>unmodified</status>
      <modifiedWord/>
      <trackRevisions>false</trackRevisions>
    </reviewItem>
    <reviewItem>
      <errorID>4e0d1fd4-e57e-4e69-9df1-51d74911cd8b</errorID>
      <errorWord>*</errorWord>
      <group>L1_Punc</group>
      <groupName>标点问题</groupName>
      <ability>L2_Punc</ability>
      <abilityName>标点符号检查</abilityName>
      <candidateList/>
      <explain/>
      <paraID>745A1FCB</paraID>
      <start>0</start>
      <end>1</end>
      <status>unmodified</status>
      <modifiedWord/>
      <trackRevisions>false</trackRevisions>
    </reviewItem>
    <reviewItem>
      <errorID>61bb8f27-2150-4c5e-bb43-7504d5875345</errorID>
      <errorWord>*</errorWord>
      <group>L1_Punc</group>
      <groupName>标点问题</groupName>
      <ability>L2_Punc</ability>
      <abilityName>标点符号检查</abilityName>
      <candidateList/>
      <explain/>
      <paraID>72E95379</paraID>
      <start>0</start>
      <end>1</end>
      <status>unmodified</status>
      <modifiedWord/>
      <trackRevisions>false</trackRevisions>
    </reviewItem>
    <reviewItem>
      <errorID>565f29bb-a35b-4574-9b25-b45eba3cefa2</errorID>
      <errorWord>*</errorWord>
      <group>L1_Punc</group>
      <groupName>标点问题</groupName>
      <ability>L2_Punc</ability>
      <abilityName>标点符号检查</abilityName>
      <candidateList/>
      <explain/>
      <paraID>5EC826EA</paraID>
      <start>0</start>
      <end>1</end>
      <status>unmodified</status>
      <modifiedWord/>
      <trackRevisions>false</trackRevisions>
    </reviewItem>
    <reviewItem>
      <errorID>8ec855b2-6e87-4bf7-ae6c-26925cd169e3</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5EC826EA</paraID>
      <start>36</start>
      <end>38</end>
      <status>unmodified</status>
      <modifiedWord/>
      <trackRevisions>false</trackRevisions>
    </reviewItem>
    <reviewItem>
      <errorID>8110d5ad-29a8-468f-b0af-5854ef8da074</errorID>
      <errorWord>*</errorWord>
      <group>L1_Punc</group>
      <groupName>标点问题</groupName>
      <ability>L2_Punc</ability>
      <abilityName>标点符号检查</abilityName>
      <candidateList/>
      <explain/>
      <paraID>68B004E9</paraID>
      <start>0</start>
      <end>1</end>
      <status>unmodified</status>
      <modifiedWord/>
      <trackRevisions>false</trackRevisions>
    </reviewItem>
    <reviewItem>
      <errorID>a1f81b19-646e-45da-a870-549a710736c3</errorID>
      <errorWord>*</errorWord>
      <group>L1_Punc</group>
      <groupName>标点问题</groupName>
      <ability>L2_Punc</ability>
      <abilityName>标点符号检查</abilityName>
      <candidateList/>
      <explain/>
      <paraID>3D46651A</paraID>
      <start>0</start>
      <end>1</end>
      <status>unmodified</status>
      <modifiedWord/>
      <trackRevisions>false</trackRevisions>
    </reviewItem>
    <reviewItem>
      <errorID>da963d37-6ac6-4124-b736-370ea8a7c817</errorID>
      <errorWord>*</errorWord>
      <group>L1_Punc</group>
      <groupName>标点问题</groupName>
      <ability>L2_Punc</ability>
      <abilityName>标点符号检查</abilityName>
      <candidateList/>
      <explain/>
      <paraID> CEFDBF6</paraID>
      <start>0</start>
      <end>1</end>
      <status>unmodified</status>
      <modifiedWord/>
      <trackRevisions>false</trackRevisions>
    </reviewItem>
    <reviewItem>
      <errorID>63312c10-5751-4b40-b46e-02d1f98ddadc</errorID>
      <errorWord>*</errorWord>
      <group>L1_Punc</group>
      <groupName>标点问题</groupName>
      <ability>L2_Punc</ability>
      <abilityName>标点符号检查</abilityName>
      <candidateList/>
      <explain/>
      <paraID>2D4DC271</paraID>
      <start>0</start>
      <end>1</end>
      <status>unmodified</status>
      <modifiedWord/>
      <trackRevisions>false</trackRevisions>
    </reviewItem>
    <reviewItem>
      <errorID>a1f730d0-5ce2-4e75-8f31-a58e379a8113</errorID>
      <errorWord>*</errorWord>
      <group>L1_Punc</group>
      <groupName>标点问题</groupName>
      <ability>L2_Punc</ability>
      <abilityName>标点符号检查</abilityName>
      <candidateList/>
      <explain/>
      <paraID>6CA0A36E</paraID>
      <start>0</start>
      <end>1</end>
      <status>unmodified</status>
      <modifiedWord/>
      <trackRevisions>false</trackRevisions>
    </reviewItem>
    <reviewItem>
      <errorID>37cef94f-6841-4ef6-939a-aedcea066d88</errorID>
      <errorWord>*</errorWord>
      <group>L1_Punc</group>
      <groupName>标点问题</groupName>
      <ability>L2_Punc</ability>
      <abilityName>标点符号检查</abilityName>
      <candidateList/>
      <explain/>
      <paraID>45610B56</paraID>
      <start>0</start>
      <end>1</end>
      <status>unmodified</status>
      <modifiedWord/>
      <trackRevisions>false</trackRevisions>
    </reviewItem>
    <reviewItem>
      <errorID>5af31f44-939f-4efa-8477-3f4f0a10624d</errorID>
      <errorWord>*</errorWord>
      <group>L1_Punc</group>
      <groupName>标点问题</groupName>
      <ability>L2_Punc</ability>
      <abilityName>标点符号检查</abilityName>
      <candidateList/>
      <explain/>
      <paraID> 367D7B1</paraID>
      <start>0</start>
      <end>1</end>
      <status>unmodified</status>
      <modifiedWord/>
      <trackRevisions>false</trackRevisions>
    </reviewItem>
    <reviewItem>
      <errorID>f47999a0-2653-4dba-8b4b-d4aca1adddb0</errorID>
      <errorWord>依</errorWord>
      <group>L1_Word</group>
      <groupName>字词问题</groupName>
      <ability>L2_Typo</ability>
      <abilityName>字词错误</abilityName>
      <candidateList>
        <item>已</item>
      </candidateList>
      <explain>存在发音相同字词的误用。</explain>
      <paraID> 367D7B1</paraID>
      <start>5</start>
      <end>6</end>
      <status>unmodified</status>
      <modifiedWord/>
      <trackRevisions>false</trackRevisions>
    </reviewItem>
    <reviewItem>
      <errorID>e6b1aea8-e11d-4327-8241-d2c07391f7f2</errorID>
      <errorWord>*</errorWord>
      <group>L1_Punc</group>
      <groupName>标点问题</groupName>
      <ability>L2_Punc</ability>
      <abilityName>标点符号检查</abilityName>
      <candidateList/>
      <explain/>
      <paraID>211CD354</paraID>
      <start>0</start>
      <end>1</end>
      <status>unmodified</status>
      <modifiedWord/>
      <trackRevisions>false</trackRevisions>
    </reviewItem>
    <reviewItem>
      <errorID>1d34d3b9-11f1-4db9-b67a-fb5835dbfb8d</errorID>
      <errorWord>*</errorWord>
      <group>L1_Punc</group>
      <groupName>标点问题</groupName>
      <ability>L2_Punc</ability>
      <abilityName>标点符号检查</abilityName>
      <candidateList/>
      <explain/>
      <paraID>5F0D8320</paraID>
      <start>0</start>
      <end>1</end>
      <status>unmodified</status>
      <modifiedWord/>
      <trackRevisions>false</trackRevisions>
    </reviewItem>
    <reviewItem>
      <errorID>6f44270d-d586-40e0-8478-3d6a84ceec9a</errorID>
      <errorWord>*</errorWord>
      <group>L1_Punc</group>
      <groupName>标点问题</groupName>
      <ability>L2_Punc</ability>
      <abilityName>标点符号检查</abilityName>
      <candidateList/>
      <explain/>
      <paraID>412A9EC0</paraID>
      <start>0</start>
      <end>1</end>
      <status>unmodified</status>
      <modifiedWord/>
      <trackRevisions>false</trackRevisions>
    </reviewItem>
    <reviewItem>
      <errorID>ca493fa0-2969-4651-819b-676cf63e7a3e</errorID>
      <errorWord>*</errorWord>
      <group>L1_Punc</group>
      <groupName>标点问题</groupName>
      <ability>L2_Punc</ability>
      <abilityName>标点符号检查</abilityName>
      <candidateList/>
      <explain/>
      <paraID>39B35848</paraID>
      <start>0</start>
      <end>1</end>
      <status>unmodified</status>
      <modifiedWord/>
      <trackRevisions>false</trackRevisions>
    </reviewItem>
    <reviewItem>
      <errorID>5c21615d-9499-48e9-8b9a-1efcdb936c33</errorID>
      <errorWord>*</errorWord>
      <group>L1_Punc</group>
      <groupName>标点问题</groupName>
      <ability>L2_Punc</ability>
      <abilityName>标点符号检查</abilityName>
      <candidateList/>
      <explain/>
      <paraID>17F72A67</paraID>
      <start>0</start>
      <end>1</end>
      <status>unmodified</status>
      <modifiedWord/>
      <trackRevisions>false</trackRevisions>
    </reviewItem>
    <reviewItem>
      <errorID>e969fa23-ac92-40fe-a694-b78fe1132fe4</errorID>
      <errorWord>(</errorWord>
      <group>L1_Format</group>
      <groupName>格式问题</groupName>
      <ability>L2_HalfPunc</ability>
      <abilityName>全半角检查</abilityName>
      <candidateList>
        <item>（</item>
      </candidateList>
      <explain>文本全半角错误。</explain>
      <paraID>372BB3A5</paraID>
      <start>121</start>
      <end>122</end>
      <status>unmodified</status>
      <modifiedWord/>
      <trackRevisions>false</trackRevisions>
    </reviewItem>
    <reviewItem>
      <errorID>0ac7ad65-ec3a-4462-9eee-bb50d04b7c48</errorID>
      <errorWord>)</errorWord>
      <group>L1_Format</group>
      <groupName>格式问题</groupName>
      <ability>L2_HalfPunc</ability>
      <abilityName>全半角检查</abilityName>
      <candidateList>
        <item>）</item>
      </candidateList>
      <explain>文本全半角错误。</explain>
      <paraID>372BB3A5</paraID>
      <start>127</start>
      <end>128</end>
      <status>unmodified</status>
      <modifiedWord/>
      <trackRevisions>false</trackRevisions>
    </reviewItem>
    <reviewItem>
      <errorID>50e8b89e-4f60-45c3-8384-d393963a57d4</errorID>
      <errorWord>(</errorWord>
      <group>L1_Format</group>
      <groupName>格式问题</groupName>
      <ability>L2_HalfPunc</ability>
      <abilityName>全半角检查</abilityName>
      <candidateList>
        <item>（</item>
      </candidateList>
      <explain>文本全半角错误。</explain>
      <paraID>22DE9CCC</paraID>
      <start>23</start>
      <end>24</end>
      <status>unmodified</status>
      <modifiedWord/>
      <trackRevisions>false</trackRevisions>
    </reviewItem>
    <reviewItem>
      <errorID>5c60c541-db6a-48d2-bf8b-e909f67a66c5</errorID>
      <errorWord>:</errorWord>
      <group>L1_Format</group>
      <groupName>格式问题</groupName>
      <ability>L2_HalfPunc</ability>
      <abilityName>全半角检查</abilityName>
      <candidateList>
        <item>：</item>
      </candidateList>
      <explain>文本全半角错误。</explain>
      <paraID>4D8EDEE3</paraID>
      <start>6</start>
      <end>7</end>
      <status>unmodified</status>
      <modifiedWord/>
      <trackRevisions>false</trackRevisions>
    </reviewItem>
    <reviewItem>
      <errorID>e04acb52-48f3-4a3b-9316-4607eabedf4e</errorID>
      <errorWord>:</errorWord>
      <group>L1_Format</group>
      <groupName>格式问题</groupName>
      <ability>L2_HalfPunc</ability>
      <abilityName>全半角检查</abilityName>
      <candidateList>
        <item>：</item>
      </candidateList>
      <explain>文本全半角错误。</explain>
      <paraID>6C18FF88</paraID>
      <start>2</start>
      <end>3</end>
      <status>unmodified</status>
      <modifiedWord/>
      <trackRevisions>false</trackRevisions>
    </reviewItem>
    <reviewItem>
      <errorID>a6133ffa-b036-46cc-bd42-8fba68fc0a79</errorID>
      <errorWord>:</errorWord>
      <group>L1_Format</group>
      <groupName>格式问题</groupName>
      <ability>L2_HalfPunc</ability>
      <abilityName>全半角检查</abilityName>
      <candidateList>
        <item>：</item>
      </candidateList>
      <explain>文本全半角错误。</explain>
      <paraID>40BBCC53</paraID>
      <start>5</start>
      <end>6</end>
      <status>unmodified</status>
      <modifiedWord/>
      <trackRevisions>false</trackRevisions>
    </reviewItem>
    <reviewItem>
      <errorID>b9233f5d-ec56-450d-b544-eaff750ca466</errorID>
      <errorWord>:</errorWord>
      <group>L1_Format</group>
      <groupName>格式问题</groupName>
      <ability>L2_HalfPunc</ability>
      <abilityName>全半角检查</abilityName>
      <candidateList>
        <item>：</item>
      </candidateList>
      <explain>文本全半角错误。</explain>
      <paraID>40B7485C</paraID>
      <start>7</start>
      <end>8</end>
      <status>unmodified</status>
      <modifiedWord/>
      <trackRevisions>false</trackRevisions>
    </reviewItem>
    <reviewItem>
      <errorID>00fe9532-64f5-424e-bc46-6637b8b42282</errorID>
      <errorWord>:</errorWord>
      <group>L1_Format</group>
      <groupName>格式问题</groupName>
      <ability>L2_HalfPunc</ability>
      <abilityName>全半角检查</abilityName>
      <candidateList>
        <item>：</item>
      </candidateList>
      <explain>文本全半角错误。</explain>
      <paraID>40B7485C</paraID>
      <start>39</start>
      <end>40</end>
      <status>unmodified</status>
      <modifiedWord/>
      <trackRevisions>false</trackRevisions>
    </reviewItem>
    <reviewItem>
      <errorID>37efb398-f154-4149-ad87-75975f8214ac</errorID>
      <errorWord>:</errorWord>
      <group>L1_Format</group>
      <groupName>格式问题</groupName>
      <ability>L2_HalfPunc</ability>
      <abilityName>全半角检查</abilityName>
      <candidateList>
        <item>：</item>
      </candidateList>
      <explain>文本全半角错误。</explain>
      <paraID>19868B1E</paraID>
      <start>7</start>
      <end>8</end>
      <status>unmodified</status>
      <modifiedWord/>
      <trackRevisions>false</trackRevisions>
    </reviewItem>
    <reviewItem>
      <errorID>a0b89696-86fc-438b-9f93-d17f460cd3eb</errorID>
      <errorWord>;</errorWord>
      <group>L1_Format</group>
      <groupName>格式问题</groupName>
      <ability>L2_HalfPunc</ability>
      <abilityName>全半角检查</abilityName>
      <candidateList>
        <item>；</item>
      </candidateList>
      <explain>文本全半角错误。</explain>
      <paraID>19868B1E</paraID>
      <start>39</start>
      <end>40</end>
      <status>unmodified</status>
      <modifiedWord/>
      <trackRevisions>false</trackRevisions>
    </reviewItem>
    <reviewItem>
      <errorID>e253bf60-885f-4de7-a310-53ec85490601</errorID>
      <errorWord>)</errorWord>
      <group>L1_Format</group>
      <groupName>格式问题</groupName>
      <ability>L2_HalfPunc</ability>
      <abilityName>全半角检查</abilityName>
      <candidateList>
        <item>）</item>
      </candidateList>
      <explain>文本全半角错误。</explain>
      <paraID>3DA39031</paraID>
      <start>43</start>
      <end>44</end>
      <status>unmodified</status>
      <modifiedWord/>
      <trackRevisions>false</trackRevisions>
    </reviewItem>
    <reviewItem>
      <errorID>59a96a26-7886-464a-aa63-81ca0fda9ae6</errorID>
      <errorWord>(</errorWord>
      <group>L1_Format</group>
      <groupName>格式问题</groupName>
      <ability>L2_HalfPunc</ability>
      <abilityName>全半角检查</abilityName>
      <candidateList>
        <item>（</item>
      </candidateList>
      <explain>文本全半角错误。</explain>
      <paraID>64C3FC09</paraID>
      <start>23</start>
      <end>24</end>
      <status>unmodified</status>
      <modifiedWord/>
      <trackRevisions>false</trackRevisions>
    </reviewItem>
    <reviewItem>
      <errorID>600ee1e3-02fc-4132-abee-2097a3526a7f</errorID>
      <errorWord>)</errorWord>
      <group>L1_Format</group>
      <groupName>格式问题</groupName>
      <ability>L2_HalfPunc</ability>
      <abilityName>全半角检查</abilityName>
      <candidateList>
        <item>）</item>
      </candidateList>
      <explain>文本全半角错误。</explain>
      <paraID>64C3FC09</paraID>
      <start>31</start>
      <end>32</end>
      <status>unmodified</status>
      <modifiedWord/>
      <trackRevisions>false</trackRevisions>
    </reviewItem>
    <reviewItem>
      <errorID>987efab7-9473-478c-9067-fa4e063e0e85</errorID>
      <errorWord>(</errorWord>
      <group>L1_Format</group>
      <groupName>格式问题</groupName>
      <ability>L2_HalfPunc</ability>
      <abilityName>全半角检查</abilityName>
      <candidateList>
        <item>（</item>
      </candidateList>
      <explain>文本全半角错误。</explain>
      <paraID>64C3FC09</paraID>
      <start>39</start>
      <end>40</end>
      <status>unmodified</status>
      <modifiedWord/>
      <trackRevisions>false</trackRevisions>
    </reviewItem>
    <reviewItem>
      <errorID>2a39db6c-0be3-4f27-b042-50687e5dc66a</errorID>
      <errorWord>)</errorWord>
      <group>L1_Format</group>
      <groupName>格式问题</groupName>
      <ability>L2_HalfPunc</ability>
      <abilityName>全半角检查</abilityName>
      <candidateList>
        <item>）</item>
      </candidateList>
      <explain>文本全半角错误。</explain>
      <paraID>64C3FC09</paraID>
      <start>50</start>
      <end>51</end>
      <status>unmodified</status>
      <modifiedWord/>
      <trackRevisions>false</trackRevisions>
    </reviewItem>
    <reviewItem>
      <errorID>9521df18-77b2-4706-9912-7844f1d89bfa</errorID>
      <errorWord>【2016】125号</errorWord>
      <group>L1_Knowledge</group>
      <groupName>知识性问题</groupName>
      <ability>L2_Knowledge</ability>
      <abilityName>其他知识</abilityName>
      <candidateList>
        <item>〔2016〕125号</item>
      </candidateList>
      <explain>发文字号格式错误。</explain>
      <paraID>6BDE1EB3</paraID>
      <start>60</start>
      <end>70</end>
      <status>unmodified</status>
      <modifiedWord/>
      <trackRevisions>false</trackRevisions>
    </reviewItem>
    <reviewItem>
      <errorID>14db0ef7-c7ae-41b9-8e7d-5826e8f67c7b</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6F87887A</paraID>
      <start>11</start>
      <end>13</end>
      <status>unmodified</status>
      <modifiedWord/>
      <trackRevisions>false</trackRevisions>
    </reviewItem>
    <reviewItem>
      <errorID>9bac05d2-295e-4e6f-9dd5-e5b8ee875fc2</errorID>
      <errorWord>中华人民共和国政府釆购法</errorWord>
      <group>L1_Political</group>
      <groupName>政治性问题</groupName>
      <ability>L2_Unpolitical</ability>
      <abilityName>政治敏感错误</abilityName>
      <candidateList>
        <item>中华人民共和国政府采购法</item>
      </candidateList>
      <explain>重要表述错误</explain>
      <paraID>6F87887A</paraID>
      <start>21</start>
      <end>33</end>
      <status>unmodified</status>
      <modifiedWord/>
      <trackRevisions>false</trackRevisions>
    </reviewItem>
    <reviewItem>
      <errorID>a23f9cf4-f277-46f3-82b8-68751799b5a3</errorID>
      <errorWord>:</errorWord>
      <group>L1_Format</group>
      <groupName>格式问题</groupName>
      <ability>L2_HalfPunc</ability>
      <abilityName>全半角检查</abilityName>
      <candidateList>
        <item>：</item>
      </candidateList>
      <explain>文本全半角错误。</explain>
      <paraID>6F87887A</paraID>
      <start>78</start>
      <end>79</end>
      <status>unmodified</status>
      <modifiedWord/>
      <trackRevisions>false</trackRevisions>
    </reviewItem>
    <reviewItem>
      <errorID>4c940d48-7294-444f-85b4-685ffb344577</errorID>
      <errorWord>(</errorWord>
      <group>L1_Format</group>
      <groupName>格式问题</groupName>
      <ability>L2_HalfPunc</ability>
      <abilityName>全半角检查</abilityName>
      <candidateList>
        <item>（</item>
      </candidateList>
      <explain>文本全半角错误。</explain>
      <paraID>72DCA1C5</paraID>
      <start>60</start>
      <end>61</end>
      <status>unmodified</status>
      <modifiedWord/>
      <trackRevisions>false</trackRevisions>
    </reviewItem>
    <reviewItem>
      <errorID>2d1bf8d2-65e0-4088-a24a-b9ed3ce023ac</errorID>
      <errorWord>)</errorWord>
      <group>L1_Format</group>
      <groupName>格式问题</groupName>
      <ability>L2_HalfPunc</ability>
      <abilityName>全半角检查</abilityName>
      <candidateList>
        <item>）</item>
      </candidateList>
      <explain>文本全半角错误。</explain>
      <paraID>72DCA1C5</paraID>
      <start>67</start>
      <end>68</end>
      <status>unmodified</status>
      <modifiedWord/>
      <trackRevisions>false</trackRevisions>
    </reviewItem>
    <reviewItem>
      <errorID>1cf5c922-253c-456f-ba2e-de2e66f7cde5</errorID>
      <errorWord>依</errorWord>
      <group>L1_Word</group>
      <groupName>字词问题</groupName>
      <ability>L2_Typo</ability>
      <abilityName>字词错误</abilityName>
      <candidateList>
        <item>依法</item>
      </candidateList>
      <explain>〈副〉❶按照成法：～炮制。❷按照法律：～惩办。</explain>
      <paraID> 1CBC05C</paraID>
      <start>6</start>
      <end>7</end>
      <status>unmodified</status>
      <modifiedWord/>
      <trackRevisions>false</trackRevisions>
    </reviewItem>
    <reviewItem>
      <errorID>6f1e968b-04d3-4a3a-99a8-6e659475da7c</errorID>
      <errorWord>中华人民共和国政府釆购法</errorWord>
      <group>L1_Political</group>
      <groupName>政治性问题</groupName>
      <ability>L2_Unpolitical</ability>
      <abilityName>政治敏感错误</abilityName>
      <candidateList>
        <item>中华人民共和国政府采购法</item>
      </candidateList>
      <explain>重要表述错误</explain>
      <paraID>5FE8B521</paraID>
      <start>21</start>
      <end>33</end>
      <status>unmodified</status>
      <modifiedWord/>
      <trackRevisions>false</trackRevisions>
    </reviewItem>
    <reviewItem>
      <errorID>e6653a00-726d-4c83-815c-6ca003c75aa6</errorID>
      <errorWord>材料材料</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5FE8B521</paraID>
      <start>63</start>
      <end>67</end>
      <status>unmodified</status>
      <modifiedWord/>
      <trackRevisions>false</trackRevisions>
    </reviewItem>
    <reviewItem>
      <errorID>4624ff96-215a-4036-b7f0-b4ba7a9ded63</errorID>
      <errorWord>在此作</errorWord>
      <group>L1_Word</group>
      <groupName>字词问题</groupName>
      <ability>L2_Alias</ability>
      <abilityName>也作/曾用词</abilityName>
      <candidateList>
        <item>在此做</item>
      </candidateList>
      <explain>词汇[在此作]为不规范表述或旧称，其规范书面表述为[在此做]。</explain>
      <paraID>4ADE903B</paraID>
      <start>31</start>
      <end>34</end>
      <status>unmodified</status>
      <modifiedWord/>
      <trackRevisions>false</trackRevisions>
    </reviewItem>
    <reviewItem>
      <errorID>5c71e2b7-51e4-4f95-ae29-751192a66a70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1E5AE287</paraID>
      <start>0</start>
      <end>2</end>
      <status>unmodified</status>
      <modifiedWord/>
      <trackRevisions>false</trackRevisions>
    </reviewItem>
    <reviewItem>
      <errorID>183c3b69-d3df-4a27-95bd-18ed0ddbab40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2C67CE26</paraID>
      <start>0</start>
      <end>2</end>
      <status>unmodified</status>
      <modifiedWord/>
      <trackRevisions>false</trackRevisions>
    </reviewItem>
    <reviewItem>
      <errorID>8872217a-ae0c-49e8-8c1d-c11d9fdae13b</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2C67CE26</paraID>
      <start>36</start>
      <end>38</end>
      <status>unmodified</status>
      <modifiedWord/>
      <trackRevisions>false</trackRevisions>
    </reviewItem>
    <reviewItem>
      <errorID>05693c36-090c-4661-87ba-1ca7e65c4f01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1DDAD638</paraID>
      <start>0</start>
      <end>2</end>
      <status>unmodified</status>
      <modifiedWord/>
      <trackRevisions>false</trackRevisions>
    </reviewItem>
    <reviewItem>
      <errorID>c0332f56-f49a-4891-a80d-9f2263d22240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4603AAA</paraID>
      <start>0</start>
      <end>2</end>
      <status>unmodified</status>
      <modifiedWord/>
      <trackRevisions>false</trackRevisions>
    </reviewItem>
    <reviewItem>
      <errorID>8d0fc81d-556a-4760-8bec-6236c1516e26</errorID>
      <errorWord>(</errorWord>
      <group>L1_Format</group>
      <groupName>格式问题</groupName>
      <ability>L2_HalfPunc</ability>
      <abilityName>全半角检查</abilityName>
      <candidateList>
        <item>（</item>
      </candidateList>
      <explain>文本全半角错误。</explain>
      <paraID>19F4603F</paraID>
      <start>0</start>
      <end>1</end>
      <status>unmodified</status>
      <modifiedWord/>
      <trackRevisions>false</trackRevisions>
    </reviewItem>
    <reviewItem>
      <errorID>451c59c9-0cf4-4f65-bd52-18ea8f4d6a83</errorID>
      <errorWord>)</errorWord>
      <group>L1_Format</group>
      <groupName>格式问题</groupName>
      <ability>L2_HalfPunc</ability>
      <abilityName>全半角检查</abilityName>
      <candidateList>
        <item>）</item>
      </candidateList>
      <explain>文本全半角错误。</explain>
      <paraID>19F4603F</paraID>
      <start>45</start>
      <end>46</end>
      <status>unmodified</status>
      <modifiedWord/>
      <trackRevisions>false</trackRevisions>
    </reviewItem>
    <reviewItem>
      <errorID>389efc7b-d5f2-49a1-8a1c-b9a7fb0ead38</errorID>
      <errorWord>:</errorWord>
      <group>L1_Format</group>
      <groupName>格式问题</groupName>
      <ability>L2_HalfPunc</ability>
      <abilityName>全半角检查</abilityName>
      <candidateList>
        <item>：</item>
      </candidateList>
      <explain>文本全半角错误。</explain>
      <paraID>22FF945E</paraID>
      <start>5</start>
      <end>6</end>
      <status>unmodified</status>
      <modifiedWord/>
      <trackRevisions>false</trackRevisions>
    </reviewItem>
    <reviewItem>
      <errorID>99045984-c8fc-41d1-9693-55097feda2fe</errorID>
      <errorWord>:</errorWord>
      <group>L1_Format</group>
      <groupName>格式问题</groupName>
      <ability>L2_HalfPunc</ability>
      <abilityName>全半角检查</abilityName>
      <candidateList>
        <item>：</item>
      </candidateList>
      <explain>文本全半角错误。</explain>
      <paraID>3F01C543</paraID>
      <start>7</start>
      <end>8</end>
      <status>unmodified</status>
      <modifiedWord/>
      <trackRevisions>false</trackRevisions>
    </reviewItem>
    <reviewItem>
      <errorID>c7e33464-4f17-4eb4-82ed-cfdc79b13792</errorID>
      <errorWord>:</errorWord>
      <group>L1_Format</group>
      <groupName>格式问题</groupName>
      <ability>L2_HalfPunc</ability>
      <abilityName>全半角检查</abilityName>
      <candidateList>
        <item>：</item>
      </candidateList>
      <explain>文本全半角错误。</explain>
      <paraID>3F01C543</paraID>
      <start>27</start>
      <end>28</end>
      <status>unmodified</status>
      <modifiedWord/>
      <trackRevisions>false</trackRevisions>
    </reviewItem>
    <reviewItem>
      <errorID>e3c2132c-a633-4980-8f00-71b5fde1cac0</errorID>
      <errorWord>:</errorWord>
      <group>L1_Format</group>
      <groupName>格式问题</groupName>
      <ability>L2_HalfPunc</ability>
      <abilityName>全半角检查</abilityName>
      <candidateList>
        <item>：</item>
      </candidateList>
      <explain>文本全半角错误。</explain>
      <paraID>762097C3</paraID>
      <start>7</start>
      <end>8</end>
      <status>unmodified</status>
      <modifiedWord/>
      <trackRevisions>false</trackRevisions>
    </reviewItem>
    <reviewItem>
      <errorID>7d47ecb7-24c6-4972-9ecd-88b8924c2179</errorID>
      <errorWord>;</errorWord>
      <group>L1_Format</group>
      <groupName>格式问题</groupName>
      <ability>L2_HalfPunc</ability>
      <abilityName>全半角检查</abilityName>
      <candidateList>
        <item>；</item>
      </candidateList>
      <explain>文本全半角错误。</explain>
      <paraID>762097C3</paraID>
      <start>25</start>
      <end>26</end>
      <status>unmodified</status>
      <modifiedWord/>
      <trackRevisions>false</trackRevisions>
    </reviewItem>
    <reviewItem>
      <errorID>8a3fcf60-0616-4841-97bc-7f29da6479c2</errorID>
      <errorWord>)</errorWord>
      <group>L1_Format</group>
      <groupName>格式问题</groupName>
      <ability>L2_HalfPunc</ability>
      <abilityName>全半角检查</abilityName>
      <candidateList>
        <item>）</item>
      </candidateList>
      <explain>文本全半角错误。</explain>
      <paraID>146A65E0</paraID>
      <start>43</start>
      <end>44</end>
      <status>unmodified</status>
      <modifiedWord/>
      <trackRevisions>false</trackRevisions>
    </reviewItem>
  </reviewItems>
  <config/>
</contractReview>
</file>

<file path=customXml/itemProps1.xml><?xml version="1.0" encoding="utf-8"?>
<ds:datastoreItem xmlns:ds="http://schemas.openxmlformats.org/officeDocument/2006/customXml" ds:itemID="{e53562c8-82d0-4dd4-a245-63e4e575d0b5}">
  <ds:schemaRefs/>
</ds:datastoreItem>
</file>

<file path=docProps/app.xml><?xml version="1.0" encoding="utf-8"?>
<Properties xmlns="http://schemas.openxmlformats.org/officeDocument/2006/extended-properties" xmlns:vt="http://schemas.openxmlformats.org/officeDocument/2006/docPropsVTypes">
  <Pages>22</Pages>
  <Words>3100</Words>
  <Characters>3229</Characters>
  <Lines>0</Lines>
  <Paragraphs>0</Paragraphs>
  <TotalTime>1</TotalTime>
  <ScaleCrop>false</ScaleCrop>
  <LinksUpToDate>false</LinksUpToDate>
  <CharactersWithSpaces>3252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2026-04-29T09:42:00Z</dcterms:created>
  <dc:creator>祁季iii</dc:creator>
  <cp:lastModifiedBy>紫色偶然</cp:lastModifiedBy>
  <dcterms:modified xsi:type="dcterms:W3CDTF">2026-05-19T06:38:11Z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5C35FC512C3F41838DA7A2CBFC755651_13</vt:lpwstr>
  </property>
  <property fmtid="{D5CDD505-2E9C-101B-9397-08002B2CF9AE}" pid="4" name="KSOTemplateDocerSaveRecord">
    <vt:lpwstr>eyJoZGlkIjoiMjgyOWJiMzUwZTNkN2FlN2JkOWU5NWZmMDgwZWJjNDkiLCJ1c2VySWQiOiI0NDE1MDYzMTQifQ==</vt:lpwstr>
  </property>
</Properties>
</file>