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9A9A3">
      <w:pPr>
        <w:spacing w:line="560" w:lineRule="exact"/>
        <w:jc w:val="both"/>
        <w:rPr>
          <w:rFonts w:hint="eastAsia" w:ascii="方正小标宋_GBK" w:hAnsi="宋体" w:eastAsia="方正小标宋_GBK"/>
          <w:bCs/>
          <w:kern w:val="0"/>
          <w:sz w:val="48"/>
          <w:szCs w:val="48"/>
          <w:highlight w:val="none"/>
        </w:rPr>
      </w:pPr>
    </w:p>
    <w:p w14:paraId="35B1773D">
      <w:pPr>
        <w:jc w:val="center"/>
        <w:rPr>
          <w:rFonts w:hint="eastAsia" w:ascii="宋体" w:hAnsi="宋体" w:cs="Times New Roman"/>
          <w:b/>
          <w:sz w:val="52"/>
          <w:szCs w:val="52"/>
          <w:highlight w:val="none"/>
          <w:lang w:eastAsia="zh-CN"/>
        </w:rPr>
      </w:pPr>
    </w:p>
    <w:p w14:paraId="641E58EF">
      <w:pPr>
        <w:jc w:val="center"/>
        <w:rPr>
          <w:rFonts w:hint="eastAsia" w:ascii="宋体" w:hAnsi="宋体" w:cs="Times New Roman"/>
          <w:b/>
          <w:sz w:val="52"/>
          <w:szCs w:val="52"/>
          <w:highlight w:val="none"/>
          <w:lang w:eastAsia="zh-CN"/>
        </w:rPr>
      </w:pPr>
    </w:p>
    <w:p w14:paraId="7A57E678">
      <w:pPr>
        <w:jc w:val="center"/>
        <w:rPr>
          <w:rFonts w:hint="eastAsia" w:ascii="宋体" w:hAnsi="宋体" w:cs="Times New Roman"/>
          <w:b/>
          <w:sz w:val="52"/>
          <w:szCs w:val="52"/>
          <w:highlight w:val="none"/>
          <w:lang w:eastAsia="zh-CN"/>
        </w:rPr>
      </w:pPr>
    </w:p>
    <w:p w14:paraId="3FE9F2C9">
      <w:pPr>
        <w:jc w:val="center"/>
        <w:rPr>
          <w:rFonts w:hint="eastAsia" w:ascii="宋体" w:hAnsi="宋体" w:eastAsia="宋体" w:cs="Times New Roman"/>
          <w:b/>
          <w:sz w:val="52"/>
          <w:szCs w:val="52"/>
          <w:highlight w:val="none"/>
          <w:lang w:eastAsia="zh-CN"/>
        </w:rPr>
      </w:pPr>
      <w:r>
        <w:rPr>
          <w:rFonts w:hint="eastAsia" w:ascii="宋体" w:hAnsi="宋体" w:cs="Times New Roman"/>
          <w:b/>
          <w:sz w:val="52"/>
          <w:szCs w:val="52"/>
          <w:highlight w:val="none"/>
          <w:lang w:eastAsia="zh-CN"/>
        </w:rPr>
        <w:t>地震灾害预防-地震危险源和风险源探察项目京津交界测线</w:t>
      </w:r>
    </w:p>
    <w:p w14:paraId="5D3A951D">
      <w:pPr>
        <w:jc w:val="center"/>
        <w:rPr>
          <w:rFonts w:hint="eastAsia" w:ascii="宋体" w:hAnsi="宋体" w:cs="Times New Roman"/>
          <w:b/>
          <w:sz w:val="52"/>
          <w:szCs w:val="52"/>
          <w:highlight w:val="none"/>
          <w:lang w:val="en-US" w:eastAsia="zh-CN"/>
        </w:rPr>
      </w:pPr>
      <w:r>
        <w:rPr>
          <w:rFonts w:hint="eastAsia" w:ascii="宋体" w:hAnsi="宋体" w:cs="Times New Roman"/>
          <w:b/>
          <w:sz w:val="52"/>
          <w:szCs w:val="52"/>
          <w:highlight w:val="none"/>
          <w:lang w:val="en-US" w:eastAsia="zh-CN"/>
        </w:rPr>
        <w:t>爆破振动监测服务</w:t>
      </w:r>
    </w:p>
    <w:p w14:paraId="6E982BE5">
      <w:pPr>
        <w:jc w:val="center"/>
        <w:rPr>
          <w:rFonts w:ascii="宋体" w:hAnsi="宋体"/>
          <w:b/>
          <w:sz w:val="40"/>
          <w:szCs w:val="40"/>
          <w:highlight w:val="none"/>
        </w:rPr>
      </w:pPr>
      <w:r>
        <w:rPr>
          <w:rFonts w:hint="eastAsia" w:ascii="宋体" w:hAnsi="宋体"/>
          <w:b/>
          <w:sz w:val="52"/>
          <w:szCs w:val="52"/>
          <w:highlight w:val="none"/>
        </w:rPr>
        <w:t>采购文件</w:t>
      </w:r>
    </w:p>
    <w:p w14:paraId="6A5AFDC3">
      <w:pPr>
        <w:jc w:val="center"/>
        <w:rPr>
          <w:rFonts w:ascii="宋体" w:hAnsi="宋体"/>
          <w:b/>
          <w:sz w:val="32"/>
          <w:szCs w:val="32"/>
          <w:highlight w:val="none"/>
        </w:rPr>
      </w:pPr>
    </w:p>
    <w:p w14:paraId="3C320FEC">
      <w:pPr>
        <w:jc w:val="left"/>
        <w:rPr>
          <w:rFonts w:ascii="宋体" w:hAnsi="宋体"/>
          <w:b/>
          <w:bCs/>
          <w:kern w:val="0"/>
          <w:sz w:val="32"/>
          <w:szCs w:val="32"/>
          <w:highlight w:val="none"/>
        </w:rPr>
      </w:pPr>
    </w:p>
    <w:p w14:paraId="4EB83ADA">
      <w:pPr>
        <w:rPr>
          <w:rFonts w:ascii="宋体" w:hAnsi="宋体"/>
          <w:sz w:val="32"/>
          <w:szCs w:val="32"/>
          <w:highlight w:val="none"/>
        </w:rPr>
      </w:pPr>
    </w:p>
    <w:p w14:paraId="44D330CC">
      <w:pPr>
        <w:rPr>
          <w:rFonts w:ascii="宋体" w:hAnsi="宋体"/>
          <w:sz w:val="32"/>
          <w:szCs w:val="32"/>
          <w:highlight w:val="none"/>
        </w:rPr>
      </w:pPr>
    </w:p>
    <w:p w14:paraId="02A3C8A3">
      <w:pPr>
        <w:rPr>
          <w:rFonts w:ascii="宋体" w:hAnsi="宋体"/>
          <w:sz w:val="32"/>
          <w:szCs w:val="32"/>
          <w:highlight w:val="none"/>
        </w:rPr>
      </w:pPr>
    </w:p>
    <w:p w14:paraId="0B5AD245">
      <w:pPr>
        <w:rPr>
          <w:rFonts w:ascii="宋体" w:hAnsi="宋体"/>
          <w:sz w:val="32"/>
          <w:szCs w:val="32"/>
          <w:highlight w:val="none"/>
        </w:rPr>
      </w:pPr>
    </w:p>
    <w:p w14:paraId="492DBA72">
      <w:pPr>
        <w:rPr>
          <w:rFonts w:ascii="宋体" w:hAnsi="宋体"/>
          <w:sz w:val="32"/>
          <w:szCs w:val="32"/>
          <w:highlight w:val="none"/>
        </w:rPr>
      </w:pPr>
    </w:p>
    <w:p w14:paraId="47876425">
      <w:pPr>
        <w:rPr>
          <w:rFonts w:ascii="宋体" w:hAnsi="宋体"/>
          <w:sz w:val="32"/>
          <w:szCs w:val="32"/>
          <w:highlight w:val="none"/>
        </w:rPr>
      </w:pPr>
    </w:p>
    <w:p w14:paraId="62DBBFEE">
      <w:pPr>
        <w:rPr>
          <w:rFonts w:ascii="宋体" w:hAnsi="宋体"/>
          <w:sz w:val="32"/>
          <w:szCs w:val="32"/>
          <w:highlight w:val="none"/>
        </w:rPr>
      </w:pPr>
    </w:p>
    <w:p w14:paraId="015C6A05">
      <w:pPr>
        <w:rPr>
          <w:rFonts w:ascii="宋体" w:hAnsi="宋体"/>
          <w:sz w:val="32"/>
          <w:szCs w:val="32"/>
          <w:highlight w:val="none"/>
        </w:rPr>
      </w:pPr>
    </w:p>
    <w:p w14:paraId="32D3475B">
      <w:pPr>
        <w:rPr>
          <w:rFonts w:ascii="宋体" w:hAnsi="宋体"/>
          <w:sz w:val="32"/>
          <w:szCs w:val="32"/>
          <w:highlight w:val="none"/>
        </w:rPr>
      </w:pPr>
    </w:p>
    <w:p w14:paraId="578F77B5">
      <w:pPr>
        <w:rPr>
          <w:rFonts w:ascii="宋体" w:hAnsi="宋体"/>
          <w:sz w:val="32"/>
          <w:szCs w:val="32"/>
          <w:highlight w:val="none"/>
        </w:rPr>
      </w:pPr>
    </w:p>
    <w:p w14:paraId="52EDF0B3">
      <w:pPr>
        <w:rPr>
          <w:rFonts w:ascii="宋体" w:hAnsi="宋体"/>
          <w:sz w:val="32"/>
          <w:szCs w:val="32"/>
          <w:highlight w:val="none"/>
        </w:rPr>
      </w:pPr>
    </w:p>
    <w:p w14:paraId="7C6C37CB">
      <w:pPr>
        <w:rPr>
          <w:rFonts w:ascii="宋体" w:hAnsi="宋体"/>
          <w:sz w:val="32"/>
          <w:szCs w:val="32"/>
          <w:highlight w:val="none"/>
        </w:rPr>
      </w:pPr>
    </w:p>
    <w:p w14:paraId="69CF8BBF">
      <w:pPr>
        <w:rPr>
          <w:rFonts w:ascii="宋体" w:hAnsi="宋体"/>
          <w:sz w:val="32"/>
          <w:szCs w:val="32"/>
          <w:highlight w:val="none"/>
        </w:rPr>
      </w:pPr>
    </w:p>
    <w:p w14:paraId="7BBABB83">
      <w:pPr>
        <w:rPr>
          <w:rFonts w:ascii="宋体" w:hAnsi="宋体"/>
          <w:sz w:val="32"/>
          <w:szCs w:val="32"/>
          <w:highlight w:val="none"/>
        </w:rPr>
      </w:pPr>
    </w:p>
    <w:p w14:paraId="3BB11D96">
      <w:pPr>
        <w:rPr>
          <w:rFonts w:ascii="宋体" w:hAnsi="宋体"/>
          <w:sz w:val="32"/>
          <w:szCs w:val="32"/>
          <w:highlight w:val="none"/>
        </w:rPr>
      </w:pPr>
    </w:p>
    <w:p w14:paraId="2223EFB3">
      <w:pPr>
        <w:rPr>
          <w:rFonts w:ascii="宋体" w:hAnsi="宋体"/>
          <w:sz w:val="32"/>
          <w:szCs w:val="32"/>
          <w:highlight w:val="none"/>
        </w:rPr>
      </w:pPr>
    </w:p>
    <w:p w14:paraId="07B9C0C0">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6A9340C6">
      <w:pPr>
        <w:jc w:val="center"/>
        <w:rPr>
          <w:rFonts w:hint="eastAsia" w:ascii="宋体" w:hAnsi="宋体"/>
          <w:b/>
          <w:sz w:val="32"/>
          <w:szCs w:val="32"/>
          <w:highlight w:val="none"/>
        </w:r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5</w:t>
      </w:r>
      <w:r>
        <w:rPr>
          <w:rFonts w:hint="eastAsia" w:ascii="宋体" w:hAnsi="宋体"/>
          <w:b/>
          <w:sz w:val="32"/>
          <w:szCs w:val="32"/>
          <w:highlight w:val="none"/>
        </w:rPr>
        <w:t>月</w:t>
      </w:r>
      <w:bookmarkStart w:id="0" w:name="_Toc121902684"/>
      <w:bookmarkStart w:id="1" w:name="_Toc535221849"/>
    </w:p>
    <w:p w14:paraId="12C8D931">
      <w:pPr>
        <w:jc w:val="both"/>
        <w:rPr>
          <w:rFonts w:hint="eastAsia" w:ascii="宋体" w:hAnsi="宋体"/>
          <w:b/>
          <w:sz w:val="32"/>
          <w:szCs w:val="32"/>
          <w:highlight w:val="none"/>
        </w:rPr>
      </w:pPr>
    </w:p>
    <w:p w14:paraId="048771F7">
      <w:pPr>
        <w:pStyle w:val="2"/>
        <w:numPr>
          <w:ilvl w:val="0"/>
          <w:numId w:val="0"/>
        </w:numPr>
        <w:spacing w:line="560" w:lineRule="exact"/>
        <w:ind w:firstLine="2891" w:firstLineChars="900"/>
        <w:jc w:val="both"/>
        <w:rPr>
          <w:rFonts w:hint="eastAsia" w:ascii="仿宋_GB2312" w:hAnsi="宋体" w:eastAsia="仿宋_GB2312" w:cs="仿宋_GB2312"/>
          <w:i w:val="0"/>
          <w:iCs w:val="0"/>
          <w:caps w:val="0"/>
          <w:spacing w:val="0"/>
          <w:sz w:val="28"/>
          <w:szCs w:val="28"/>
          <w:highlight w:val="none"/>
          <w:shd w:val="clear" w:color="auto" w:fill="auto"/>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04DB2F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right="0" w:rightChars="0"/>
        <w:jc w:val="center"/>
        <w:textAlignment w:val="baseline"/>
        <w:rPr>
          <w:rFonts w:hint="default" w:ascii="黑体" w:hAnsi="黑体" w:eastAsia="黑体" w:cs="黑体"/>
          <w:kern w:val="0"/>
          <w:sz w:val="28"/>
          <w:szCs w:val="28"/>
          <w:highlight w:val="none"/>
          <w:lang w:val="en-US" w:eastAsia="zh-CN" w:bidi="ar"/>
        </w:rPr>
      </w:pPr>
      <w:r>
        <w:rPr>
          <w:rFonts w:hint="eastAsia" w:ascii="黑体" w:hAnsi="黑体" w:eastAsia="黑体" w:cs="黑体"/>
          <w:kern w:val="0"/>
          <w:sz w:val="28"/>
          <w:szCs w:val="28"/>
          <w:highlight w:val="none"/>
          <w:lang w:val="en-US" w:eastAsia="zh-CN" w:bidi="ar"/>
        </w:rPr>
        <w:t>地震灾害预防-地震危险源和风险源探察项目京津交界测线</w:t>
      </w:r>
    </w:p>
    <w:p w14:paraId="11B23C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right="0" w:rightChars="0"/>
        <w:jc w:val="center"/>
        <w:textAlignment w:val="baseline"/>
        <w:rPr>
          <w:rFonts w:hint="default" w:ascii="黑体" w:hAnsi="黑体" w:eastAsia="黑体" w:cs="黑体"/>
          <w:kern w:val="0"/>
          <w:sz w:val="28"/>
          <w:szCs w:val="28"/>
          <w:highlight w:val="none"/>
          <w:lang w:val="en-US" w:eastAsia="zh-CN" w:bidi="ar"/>
        </w:rPr>
      </w:pPr>
      <w:r>
        <w:rPr>
          <w:rFonts w:hint="eastAsia" w:ascii="黑体" w:hAnsi="黑体" w:eastAsia="黑体" w:cs="黑体"/>
          <w:kern w:val="0"/>
          <w:sz w:val="28"/>
          <w:szCs w:val="28"/>
          <w:highlight w:val="none"/>
          <w:lang w:val="en-US" w:eastAsia="zh-CN" w:bidi="ar"/>
        </w:rPr>
        <w:t>爆破振动监测服务自行竞谈公告</w:t>
      </w:r>
    </w:p>
    <w:p w14:paraId="6B506DAE">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lang w:val="en-US" w:eastAsia="zh-CN"/>
        </w:rPr>
      </w:pPr>
    </w:p>
    <w:p w14:paraId="39E0C830">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中国地震局地球物理勘探中心承担的</w:t>
      </w:r>
      <w:r>
        <w:rPr>
          <w:rFonts w:hint="eastAsia" w:ascii="宋体" w:hAnsi="宋体" w:eastAsia="宋体" w:cs="宋体"/>
          <w:spacing w:val="0"/>
          <w:kern w:val="0"/>
          <w:sz w:val="24"/>
          <w:szCs w:val="24"/>
          <w:highlight w:val="none"/>
          <w:lang w:eastAsia="zh-CN"/>
        </w:rPr>
        <w:t>地震灾害预防-地震危险源和风险源探察项目京津交界测线</w:t>
      </w:r>
      <w:r>
        <w:rPr>
          <w:rFonts w:hint="eastAsia" w:ascii="宋体" w:hAnsi="宋体" w:eastAsia="宋体" w:cs="宋体"/>
          <w:spacing w:val="0"/>
          <w:kern w:val="0"/>
          <w:sz w:val="24"/>
          <w:szCs w:val="24"/>
          <w:highlight w:val="none"/>
        </w:rPr>
        <w:t>爆破振动监测</w:t>
      </w:r>
      <w:r>
        <w:rPr>
          <w:rFonts w:hint="eastAsia" w:ascii="宋体" w:hAnsi="宋体" w:eastAsia="宋体" w:cs="宋体"/>
          <w:spacing w:val="0"/>
          <w:kern w:val="0"/>
          <w:sz w:val="24"/>
          <w:szCs w:val="24"/>
          <w:highlight w:val="none"/>
          <w:lang w:val="en-US" w:eastAsia="zh-CN"/>
        </w:rPr>
        <w:t>服务</w:t>
      </w:r>
      <w:r>
        <w:rPr>
          <w:rFonts w:hint="eastAsia" w:ascii="宋体" w:hAnsi="宋体" w:eastAsia="宋体" w:cs="宋体"/>
          <w:spacing w:val="0"/>
          <w:kern w:val="0"/>
          <w:sz w:val="24"/>
          <w:szCs w:val="24"/>
          <w:highlight w:val="none"/>
          <w:lang w:eastAsia="zh-CN"/>
        </w:rPr>
        <w:t>资金已落实</w:t>
      </w:r>
      <w:r>
        <w:rPr>
          <w:rFonts w:hint="eastAsia" w:ascii="宋体" w:hAnsi="宋体" w:eastAsia="宋体" w:cs="宋体"/>
          <w:spacing w:val="0"/>
          <w:kern w:val="0"/>
          <w:sz w:val="24"/>
          <w:szCs w:val="24"/>
          <w:highlight w:val="none"/>
          <w:lang w:val="en-US" w:eastAsia="zh-CN"/>
        </w:rPr>
        <w:t>，</w:t>
      </w:r>
      <w:r>
        <w:rPr>
          <w:rFonts w:hint="eastAsia" w:ascii="宋体" w:hAnsi="宋体" w:eastAsia="宋体" w:cs="宋体"/>
          <w:spacing w:val="0"/>
          <w:kern w:val="0"/>
          <w:sz w:val="24"/>
          <w:szCs w:val="24"/>
          <w:highlight w:val="none"/>
          <w:lang w:eastAsia="zh-CN"/>
        </w:rPr>
        <w:t>按照实施内容拟开展采购</w:t>
      </w:r>
      <w:r>
        <w:rPr>
          <w:rFonts w:hint="eastAsia" w:ascii="宋体" w:hAnsi="宋体" w:eastAsia="宋体" w:cs="宋体"/>
          <w:spacing w:val="0"/>
          <w:kern w:val="0"/>
          <w:sz w:val="24"/>
          <w:szCs w:val="24"/>
          <w:highlight w:val="none"/>
          <w:lang w:val="en-US" w:eastAsia="zh-CN"/>
        </w:rPr>
        <w:t>，欢迎符合要求的供应商报名参加。</w:t>
      </w:r>
    </w:p>
    <w:p w14:paraId="2955C5B5">
      <w:pPr>
        <w:pStyle w:val="20"/>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0D89FCA1">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lang w:eastAsia="zh-CN"/>
        </w:rPr>
      </w:pPr>
      <w:r>
        <w:rPr>
          <w:rFonts w:hint="default"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rPr>
        <w:t>项目名称：</w:t>
      </w:r>
      <w:r>
        <w:rPr>
          <w:rFonts w:hint="eastAsia" w:ascii="宋体" w:hAnsi="宋体" w:eastAsia="宋体"/>
          <w:spacing w:val="0"/>
          <w:sz w:val="24"/>
          <w:szCs w:val="24"/>
          <w:highlight w:val="none"/>
          <w:lang w:eastAsia="zh-CN"/>
        </w:rPr>
        <w:t>地震灾害预防-地震危险源和风险源探察项目</w:t>
      </w:r>
    </w:p>
    <w:p w14:paraId="5B6E14E1">
      <w:pPr>
        <w:pStyle w:val="20"/>
        <w:keepNext w:val="0"/>
        <w:keepLines w:val="0"/>
        <w:widowControl/>
        <w:suppressLineNumbers w:val="0"/>
        <w:spacing w:line="400" w:lineRule="exact"/>
        <w:ind w:left="0" w:leftChars="0" w:firstLine="480" w:firstLineChars="200"/>
        <w:rPr>
          <w:rFonts w:hint="default" w:ascii="宋体" w:hAnsi="宋体" w:eastAsia="宋体" w:cs="宋体"/>
          <w:spacing w:val="0"/>
          <w:kern w:val="0"/>
          <w:sz w:val="24"/>
          <w:szCs w:val="24"/>
          <w:highlight w:val="none"/>
          <w:lang w:val="en-US"/>
        </w:rPr>
      </w:pPr>
      <w:r>
        <w:rPr>
          <w:rFonts w:hint="default" w:ascii="宋体" w:hAnsi="宋体" w:eastAsia="宋体" w:cs="宋体"/>
          <w:spacing w:val="0"/>
          <w:kern w:val="0"/>
          <w:sz w:val="24"/>
          <w:szCs w:val="24"/>
          <w:highlight w:val="none"/>
        </w:rPr>
        <w:t>2.</w:t>
      </w:r>
      <w:r>
        <w:rPr>
          <w:rFonts w:hint="eastAsia" w:ascii="宋体" w:hAnsi="宋体" w:eastAsia="宋体" w:cs="宋体"/>
          <w:spacing w:val="0"/>
          <w:kern w:val="0"/>
          <w:sz w:val="24"/>
          <w:szCs w:val="24"/>
          <w:highlight w:val="none"/>
        </w:rPr>
        <w:t>项目类型：</w:t>
      </w:r>
      <w:r>
        <w:rPr>
          <w:rFonts w:hint="eastAsia" w:ascii="宋体" w:hAnsi="宋体" w:eastAsia="宋体" w:cs="宋体"/>
          <w:spacing w:val="0"/>
          <w:kern w:val="0"/>
          <w:sz w:val="24"/>
          <w:szCs w:val="24"/>
          <w:highlight w:val="none"/>
          <w:lang w:val="en-US" w:eastAsia="zh-CN"/>
        </w:rPr>
        <w:t>科研项目</w:t>
      </w:r>
    </w:p>
    <w:p w14:paraId="0D1DBEFE">
      <w:pPr>
        <w:pStyle w:val="20"/>
        <w:keepNext w:val="0"/>
        <w:keepLines w:val="0"/>
        <w:widowControl/>
        <w:suppressLineNumbers w:val="0"/>
        <w:spacing w:line="400" w:lineRule="exact"/>
        <w:ind w:left="0" w:leftChars="0" w:firstLine="480" w:firstLineChars="200"/>
        <w:rPr>
          <w:rFonts w:hint="default"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rPr>
        <w:t>3.</w:t>
      </w:r>
      <w:r>
        <w:rPr>
          <w:rFonts w:hint="eastAsia" w:ascii="宋体" w:hAnsi="宋体" w:eastAsia="宋体" w:cs="宋体"/>
          <w:spacing w:val="0"/>
          <w:kern w:val="0"/>
          <w:sz w:val="24"/>
          <w:szCs w:val="24"/>
          <w:highlight w:val="none"/>
        </w:rPr>
        <w:t>施工地点：</w:t>
      </w:r>
      <w:r>
        <w:rPr>
          <w:rFonts w:hint="eastAsia" w:ascii="宋体" w:hAnsi="宋体" w:eastAsia="宋体" w:cs="宋体"/>
          <w:spacing w:val="0"/>
          <w:kern w:val="0"/>
          <w:sz w:val="24"/>
          <w:szCs w:val="24"/>
          <w:highlight w:val="none"/>
          <w:lang w:val="en-US" w:eastAsia="zh-CN"/>
        </w:rPr>
        <w:t>天津、河北</w:t>
      </w:r>
    </w:p>
    <w:p w14:paraId="42552B2B">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rPr>
        <w:t>4.</w:t>
      </w:r>
      <w:r>
        <w:rPr>
          <w:rFonts w:hint="eastAsia" w:ascii="宋体" w:hAnsi="宋体" w:eastAsia="宋体" w:cs="宋体"/>
          <w:spacing w:val="0"/>
          <w:kern w:val="0"/>
          <w:sz w:val="24"/>
          <w:szCs w:val="24"/>
          <w:highlight w:val="none"/>
        </w:rPr>
        <w:t>工作</w:t>
      </w:r>
      <w:r>
        <w:rPr>
          <w:rFonts w:hint="eastAsia" w:ascii="宋体" w:hAnsi="宋体" w:eastAsia="宋体" w:cs="宋体"/>
          <w:spacing w:val="0"/>
          <w:kern w:val="0"/>
          <w:sz w:val="24"/>
          <w:szCs w:val="24"/>
          <w:highlight w:val="none"/>
          <w:lang w:val="en-US" w:eastAsia="zh-CN"/>
        </w:rPr>
        <w:t>内容</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对项目爆破作业区进行爆破振动监测服务，出具监测报告，为处理潜在爆破纠纷提供客观、量化的法理依据。</w:t>
      </w:r>
    </w:p>
    <w:p w14:paraId="19CB362A">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5.工作量：</w:t>
      </w:r>
      <w:r>
        <w:rPr>
          <w:rFonts w:hint="eastAsia" w:ascii="宋体" w:hAnsi="宋体" w:cs="宋体"/>
          <w:kern w:val="0"/>
          <w:sz w:val="24"/>
          <w:highlight w:val="none"/>
        </w:rPr>
        <w:t>在</w:t>
      </w:r>
      <w:r>
        <w:rPr>
          <w:rFonts w:hint="eastAsia" w:ascii="宋体" w:hAnsi="宋体" w:eastAsia="宋体" w:cs="宋体"/>
          <w:spacing w:val="0"/>
          <w:kern w:val="0"/>
          <w:sz w:val="24"/>
          <w:szCs w:val="24"/>
          <w:highlight w:val="none"/>
        </w:rPr>
        <w:t>地震灾害预防-地震危险源和风险源探察项目</w:t>
      </w:r>
      <w:r>
        <w:rPr>
          <w:rFonts w:hint="eastAsia" w:ascii="宋体" w:hAnsi="宋体" w:eastAsia="宋体" w:cs="宋体"/>
          <w:spacing w:val="0"/>
          <w:kern w:val="0"/>
          <w:sz w:val="24"/>
          <w:szCs w:val="24"/>
          <w:highlight w:val="none"/>
          <w:lang w:eastAsia="zh-CN"/>
        </w:rPr>
        <w:t>京津交界测线</w:t>
      </w:r>
      <w:r>
        <w:rPr>
          <w:rFonts w:hint="eastAsia" w:ascii="宋体" w:hAnsi="宋体" w:cs="宋体"/>
          <w:kern w:val="0"/>
          <w:sz w:val="24"/>
          <w:highlight w:val="none"/>
        </w:rPr>
        <w:t>爆破作业实施的天津市（</w:t>
      </w:r>
      <w:r>
        <w:rPr>
          <w:rFonts w:hint="eastAsia" w:ascii="宋体" w:hAnsi="宋体" w:cs="宋体"/>
          <w:kern w:val="0"/>
          <w:sz w:val="24"/>
          <w:highlight w:val="none"/>
          <w:lang w:val="en-US" w:eastAsia="zh-CN"/>
        </w:rPr>
        <w:t>蓟州区</w:t>
      </w:r>
      <w:r>
        <w:rPr>
          <w:rFonts w:hint="eastAsia" w:ascii="宋体" w:hAnsi="宋体" w:cs="宋体"/>
          <w:kern w:val="0"/>
          <w:sz w:val="24"/>
          <w:highlight w:val="none"/>
        </w:rPr>
        <w:t>、</w:t>
      </w:r>
      <w:r>
        <w:rPr>
          <w:rFonts w:hint="eastAsia" w:ascii="宋体" w:hAnsi="宋体" w:cs="宋体"/>
          <w:kern w:val="0"/>
          <w:sz w:val="24"/>
          <w:highlight w:val="none"/>
          <w:lang w:val="en-US" w:eastAsia="zh-CN"/>
        </w:rPr>
        <w:t>宝坻</w:t>
      </w:r>
      <w:r>
        <w:rPr>
          <w:rFonts w:hint="eastAsia" w:ascii="宋体" w:hAnsi="宋体" w:cs="宋体"/>
          <w:kern w:val="0"/>
          <w:sz w:val="24"/>
          <w:highlight w:val="none"/>
        </w:rPr>
        <w:t>区、</w:t>
      </w:r>
      <w:r>
        <w:rPr>
          <w:rFonts w:hint="eastAsia" w:ascii="宋体" w:hAnsi="宋体" w:cs="宋体"/>
          <w:kern w:val="0"/>
          <w:sz w:val="24"/>
          <w:highlight w:val="none"/>
          <w:lang w:val="en-US" w:eastAsia="zh-CN"/>
        </w:rPr>
        <w:t>武清</w:t>
      </w:r>
      <w:r>
        <w:rPr>
          <w:rFonts w:hint="eastAsia" w:ascii="宋体" w:hAnsi="宋体" w:cs="宋体"/>
          <w:kern w:val="0"/>
          <w:sz w:val="24"/>
          <w:highlight w:val="none"/>
        </w:rPr>
        <w:t>区)、</w:t>
      </w:r>
      <w:r>
        <w:rPr>
          <w:rFonts w:hint="eastAsia" w:ascii="宋体" w:hAnsi="宋体" w:cs="宋体"/>
          <w:kern w:val="0"/>
          <w:sz w:val="24"/>
          <w:highlight w:val="none"/>
          <w:lang w:val="en-US" w:eastAsia="zh-CN"/>
        </w:rPr>
        <w:t>廊坊市</w:t>
      </w:r>
      <w:r>
        <w:rPr>
          <w:rFonts w:hint="eastAsia" w:ascii="宋体" w:hAnsi="宋体" w:cs="宋体"/>
          <w:kern w:val="0"/>
          <w:sz w:val="24"/>
          <w:highlight w:val="none"/>
        </w:rPr>
        <w:t>（</w:t>
      </w:r>
      <w:r>
        <w:rPr>
          <w:rFonts w:hint="eastAsia" w:ascii="宋体" w:hAnsi="宋体" w:cs="宋体"/>
          <w:kern w:val="0"/>
          <w:sz w:val="24"/>
          <w:highlight w:val="none"/>
          <w:lang w:val="en-US" w:eastAsia="zh-CN"/>
        </w:rPr>
        <w:t>香河县、安次区</w:t>
      </w:r>
      <w:r>
        <w:rPr>
          <w:rFonts w:hint="eastAsia" w:ascii="宋体" w:hAnsi="宋体" w:cs="宋体"/>
          <w:kern w:val="0"/>
          <w:sz w:val="24"/>
          <w:highlight w:val="none"/>
        </w:rPr>
        <w:t>)，每个区域不少于2个振动测量点，总测量点位不少于10个。</w:t>
      </w:r>
    </w:p>
    <w:p w14:paraId="02A4D9E2">
      <w:pPr>
        <w:pStyle w:val="20"/>
        <w:keepNext w:val="0"/>
        <w:keepLines w:val="0"/>
        <w:widowControl/>
        <w:suppressLineNumbers w:val="0"/>
        <w:spacing w:line="400" w:lineRule="exact"/>
        <w:ind w:left="0" w:leftChars="0" w:firstLine="480" w:firstLineChars="200"/>
        <w:rPr>
          <w:rFonts w:hint="eastAsia" w:ascii="宋体" w:hAnsi="宋体" w:eastAsia="仿宋_GB2312"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6</w:t>
      </w:r>
      <w:r>
        <w:rPr>
          <w:rFonts w:hint="default"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工作时间：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8</w:t>
      </w:r>
      <w:r>
        <w:rPr>
          <w:rFonts w:hint="eastAsia" w:ascii="宋体" w:hAnsi="宋体" w:eastAsia="宋体" w:cs="宋体"/>
          <w:spacing w:val="0"/>
          <w:kern w:val="0"/>
          <w:sz w:val="24"/>
          <w:szCs w:val="24"/>
          <w:highlight w:val="none"/>
        </w:rPr>
        <w:t>月</w:t>
      </w:r>
      <w:r>
        <w:rPr>
          <w:rFonts w:hint="eastAsia" w:ascii="宋体" w:hAnsi="宋体" w:cs="宋体"/>
          <w:kern w:val="0"/>
          <w:sz w:val="24"/>
        </w:rPr>
        <w:t>（项目具体进场时间，依据项目实际要求）</w:t>
      </w:r>
      <w:r>
        <w:rPr>
          <w:rFonts w:ascii="宋体" w:hAnsi="宋体" w:cs="宋体"/>
          <w:kern w:val="0"/>
          <w:sz w:val="24"/>
        </w:rPr>
        <w:t>，</w:t>
      </w:r>
      <w:r>
        <w:rPr>
          <w:rFonts w:hint="eastAsia" w:ascii="宋体" w:hAnsi="宋体" w:cs="宋体"/>
          <w:kern w:val="0"/>
          <w:sz w:val="24"/>
        </w:rPr>
        <w:t>预期施工</w:t>
      </w:r>
      <w:r>
        <w:rPr>
          <w:rFonts w:ascii="宋体" w:hAnsi="宋体" w:cs="宋体"/>
          <w:kern w:val="0"/>
          <w:sz w:val="24"/>
        </w:rPr>
        <w:t>天数</w:t>
      </w:r>
      <w:r>
        <w:rPr>
          <w:rFonts w:hint="eastAsia" w:ascii="宋体" w:hAnsi="宋体" w:cs="宋体"/>
          <w:kern w:val="0"/>
          <w:sz w:val="24"/>
        </w:rPr>
        <w:t>35</w:t>
      </w:r>
      <w:r>
        <w:rPr>
          <w:rFonts w:ascii="宋体" w:hAnsi="宋体" w:cs="宋体"/>
          <w:kern w:val="0"/>
          <w:sz w:val="24"/>
        </w:rPr>
        <w:t>天（</w:t>
      </w:r>
      <w:r>
        <w:rPr>
          <w:rFonts w:hint="eastAsia" w:ascii="宋体" w:hAnsi="宋体" w:cs="宋体"/>
          <w:kern w:val="0"/>
          <w:sz w:val="24"/>
        </w:rPr>
        <w:t>至项目爆破作业结束</w:t>
      </w:r>
      <w:r>
        <w:rPr>
          <w:rFonts w:ascii="宋体" w:hAnsi="宋体" w:cs="宋体"/>
          <w:kern w:val="0"/>
          <w:sz w:val="24"/>
        </w:rPr>
        <w:t>）</w:t>
      </w:r>
      <w:r>
        <w:rPr>
          <w:rFonts w:hint="eastAsia" w:ascii="宋体" w:hAnsi="宋体" w:cs="宋体"/>
          <w:kern w:val="0"/>
          <w:sz w:val="24"/>
          <w:lang w:eastAsia="zh-CN"/>
        </w:rPr>
        <w:t>。</w:t>
      </w:r>
      <w:bookmarkStart w:id="12" w:name="_GoBack"/>
      <w:bookmarkEnd w:id="12"/>
    </w:p>
    <w:p w14:paraId="122C70E8">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val="en-US" w:eastAsia="zh-CN"/>
        </w:rPr>
        <w:t>7</w:t>
      </w:r>
      <w:r>
        <w:rPr>
          <w:rFonts w:hint="default"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项目预算：采购预算人民币</w:t>
      </w:r>
      <w:r>
        <w:rPr>
          <w:rFonts w:hint="eastAsia" w:ascii="宋体" w:hAnsi="宋体" w:eastAsia="宋体" w:cs="宋体"/>
          <w:spacing w:val="0"/>
          <w:kern w:val="0"/>
          <w:sz w:val="24"/>
          <w:szCs w:val="24"/>
          <w:highlight w:val="none"/>
          <w:lang w:val="en-US" w:eastAsia="zh-CN"/>
        </w:rPr>
        <w:t>20</w:t>
      </w:r>
      <w:r>
        <w:rPr>
          <w:rFonts w:hint="eastAsia" w:ascii="宋体" w:hAnsi="宋体" w:eastAsia="宋体" w:cs="宋体"/>
          <w:spacing w:val="0"/>
          <w:kern w:val="0"/>
          <w:sz w:val="24"/>
          <w:szCs w:val="24"/>
          <w:highlight w:val="none"/>
        </w:rPr>
        <w:t>万元，参与采购谈判供应商报价超出采购预算的，其谈判响应文件将不被接受</w:t>
      </w:r>
      <w:r>
        <w:rPr>
          <w:rFonts w:hint="eastAsia" w:ascii="宋体" w:hAnsi="宋体" w:eastAsia="宋体" w:cs="宋体"/>
          <w:spacing w:val="0"/>
          <w:kern w:val="0"/>
          <w:sz w:val="24"/>
          <w:szCs w:val="24"/>
          <w:highlight w:val="none"/>
          <w:lang w:eastAsia="zh-CN"/>
        </w:rPr>
        <w:t>。</w:t>
      </w:r>
    </w:p>
    <w:p w14:paraId="0D6853D4">
      <w:pPr>
        <w:pStyle w:val="20"/>
        <w:keepNext w:val="0"/>
        <w:keepLines w:val="0"/>
        <w:widowControl/>
        <w:suppressLineNumbers w:val="0"/>
        <w:spacing w:line="400" w:lineRule="exact"/>
        <w:ind w:left="0" w:leftChars="0" w:firstLine="482" w:firstLineChars="200"/>
        <w:rPr>
          <w:rFonts w:hint="eastAsia" w:ascii="宋体" w:hAnsi="宋体" w:eastAsia="宋体" w:cs="宋体"/>
          <w:b/>
          <w:bCs/>
          <w:spacing w:val="0"/>
          <w:kern w:val="0"/>
          <w:sz w:val="24"/>
          <w:szCs w:val="24"/>
          <w:highlight w:val="none"/>
        </w:rPr>
      </w:pPr>
      <w:r>
        <w:rPr>
          <w:rFonts w:hint="default" w:ascii="宋体" w:hAnsi="宋体" w:eastAsia="宋体" w:cs="宋体"/>
          <w:b/>
          <w:bCs/>
          <w:spacing w:val="0"/>
          <w:kern w:val="0"/>
          <w:sz w:val="24"/>
          <w:szCs w:val="24"/>
          <w:highlight w:val="none"/>
        </w:rPr>
        <w:t>二、</w:t>
      </w:r>
      <w:r>
        <w:rPr>
          <w:rFonts w:hint="eastAsia" w:ascii="宋体" w:hAnsi="宋体" w:eastAsia="宋体" w:cs="宋体"/>
          <w:b/>
          <w:bCs/>
          <w:spacing w:val="0"/>
          <w:kern w:val="0"/>
          <w:sz w:val="24"/>
          <w:szCs w:val="24"/>
          <w:highlight w:val="none"/>
        </w:rPr>
        <w:t>谈判供应商资格要求</w:t>
      </w:r>
    </w:p>
    <w:p w14:paraId="1ECD5DCE">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rPr>
        <w:t>注册于中华人民共和国境内的供应商且符合以下要求：</w:t>
      </w:r>
    </w:p>
    <w:p w14:paraId="7C0E48EF">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（1）具有独立承担民事责任能力的法人或其分支机构或其他组织；</w:t>
      </w:r>
    </w:p>
    <w:p w14:paraId="59791E76">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（2）具有良好的商业信誉和健全的财务会计管理制度；</w:t>
      </w:r>
    </w:p>
    <w:p w14:paraId="6AE3ACCC">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（3）具有履行合同所必需的设备和专业技术能力；</w:t>
      </w:r>
    </w:p>
    <w:p w14:paraId="2FBB22D6">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（4）有依法缴纳税收和社会保障资金的良好记录；</w:t>
      </w:r>
    </w:p>
    <w:p w14:paraId="4AC70CB8">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240AD3F0">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2.</w:t>
      </w:r>
      <w:r>
        <w:rPr>
          <w:rFonts w:hint="eastAsia" w:ascii="宋体" w:hAnsi="宋体" w:eastAsia="宋体" w:cs="宋体"/>
          <w:spacing w:val="0"/>
          <w:kern w:val="0"/>
          <w:sz w:val="24"/>
          <w:szCs w:val="24"/>
          <w:highlight w:val="none"/>
        </w:rPr>
        <w:t>单位负责人为同一人或者存在直接控股、管理关系的不同供应商，不得参加同一合同项下的采购活动。</w:t>
      </w:r>
    </w:p>
    <w:p w14:paraId="49C3D147">
      <w:pPr>
        <w:pStyle w:val="20"/>
        <w:keepNext w:val="0"/>
        <w:keepLines w:val="0"/>
        <w:widowControl/>
        <w:suppressLineNumbers w:val="0"/>
        <w:spacing w:line="40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3</w:t>
      </w:r>
      <w:r>
        <w:rPr>
          <w:rFonts w:hint="eastAsia" w:ascii="宋体" w:hAnsi="宋体" w:eastAsia="宋体" w:cs="宋体"/>
          <w:spacing w:val="0"/>
          <w:kern w:val="0"/>
          <w:sz w:val="24"/>
          <w:szCs w:val="24"/>
          <w:highlight w:val="none"/>
        </w:rPr>
        <w:t>.本项目不接受联合体投标</w:t>
      </w:r>
      <w:r>
        <w:rPr>
          <w:rFonts w:hint="default" w:ascii="宋体" w:hAnsi="宋体" w:eastAsia="宋体" w:cs="宋体"/>
          <w:spacing w:val="0"/>
          <w:kern w:val="0"/>
          <w:sz w:val="24"/>
          <w:szCs w:val="24"/>
          <w:highlight w:val="none"/>
          <w:woUserID w:val="1"/>
        </w:rPr>
        <w:t>；</w:t>
      </w:r>
    </w:p>
    <w:p w14:paraId="52CF932A">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参与采购谈判时必须携带被授权人身份证原件；只有不少于 3 家供应商响应参与竞谈，此次采购活动才会进行评审。</w:t>
      </w:r>
    </w:p>
    <w:p w14:paraId="74DB84F6">
      <w:pPr>
        <w:pStyle w:val="20"/>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6C024B93">
      <w:pPr>
        <w:keepNext w:val="0"/>
        <w:keepLines w:val="0"/>
        <w:widowControl/>
        <w:suppressLineNumbers w:val="0"/>
        <w:spacing w:before="0" w:beforeAutospacing="0" w:after="0" w:afterAutospacing="0" w:line="400" w:lineRule="exact"/>
        <w:ind w:left="0" w:right="0" w:firstLine="480" w:firstLineChars="200"/>
        <w:jc w:val="both"/>
        <w:rPr>
          <w:rFonts w:hint="eastAsia" w:ascii="宋体" w:hAnsi="宋体" w:eastAsia="宋体" w:cs="宋体"/>
          <w:spacing w:val="0"/>
          <w:kern w:val="0"/>
          <w:sz w:val="24"/>
          <w:szCs w:val="24"/>
          <w:highlight w:val="none"/>
          <w:lang w:val="en-US" w:eastAsia="zh-CN" w:bidi="ar"/>
        </w:rPr>
      </w:pPr>
      <w:r>
        <w:rPr>
          <w:rFonts w:hint="eastAsia" w:ascii="宋体" w:hAnsi="宋体" w:eastAsia="宋体" w:cs="宋体"/>
          <w:spacing w:val="0"/>
          <w:kern w:val="0"/>
          <w:sz w:val="24"/>
          <w:szCs w:val="24"/>
          <w:highlight w:val="none"/>
          <w:lang w:val="en-US" w:eastAsia="zh-CN" w:bidi="ar"/>
        </w:rPr>
        <w:t>具体采购内容及技术要求详见本采购文件第二部分。核心要求如下：</w:t>
      </w:r>
    </w:p>
    <w:p w14:paraId="2CCB978C">
      <w:pPr>
        <w:pStyle w:val="20"/>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0"/>
        <w:jc w:val="left"/>
        <w:textAlignment w:val="auto"/>
        <w:rPr>
          <w:rFonts w:hint="eastAsia" w:ascii="宋体" w:hAnsi="宋体" w:eastAsia="宋体" w:cs="宋体"/>
          <w:spacing w:val="0"/>
          <w:kern w:val="0"/>
          <w:sz w:val="24"/>
          <w:szCs w:val="24"/>
          <w:highlight w:val="none"/>
          <w:lang w:val="en-US" w:eastAsia="zh-CN" w:bidi="ar"/>
        </w:rPr>
      </w:pPr>
      <w:r>
        <w:rPr>
          <w:rFonts w:hint="eastAsia" w:ascii="宋体" w:hAnsi="宋体" w:eastAsia="宋体" w:cs="宋体"/>
          <w:spacing w:val="0"/>
          <w:kern w:val="0"/>
          <w:sz w:val="24"/>
          <w:szCs w:val="24"/>
          <w:highlight w:val="none"/>
          <w:lang w:val="en-US" w:eastAsia="zh-CN" w:bidi="ar"/>
        </w:rPr>
        <w:t>服务内容：</w:t>
      </w:r>
      <w:r>
        <w:rPr>
          <w:rFonts w:hint="eastAsia" w:ascii="宋体" w:hAnsi="宋体" w:eastAsia="宋体"/>
          <w:sz w:val="24"/>
          <w:szCs w:val="24"/>
          <w:highlight w:val="none"/>
        </w:rPr>
        <w:t>对项目爆破作业区进行爆破振动监测服务，根据现场爆破振动监测结果，进行数据分析，出具监测报告，并提供爆破作业中出现爆破纠纷时的量化标准。</w:t>
      </w:r>
    </w:p>
    <w:p w14:paraId="396F015B">
      <w:pPr>
        <w:pStyle w:val="20"/>
        <w:widowControl/>
        <w:spacing w:line="400" w:lineRule="exact"/>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四、谈判文件获取及报名</w:t>
      </w:r>
    </w:p>
    <w:p w14:paraId="06F282B3">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公告及报名期限：</w:t>
      </w:r>
      <w:r>
        <w:rPr>
          <w:rFonts w:hint="eastAsia" w:ascii="宋体" w:hAnsi="宋体" w:eastAsia="宋体" w:cs="宋体"/>
          <w:spacing w:val="0"/>
          <w:kern w:val="0"/>
          <w:sz w:val="24"/>
          <w:szCs w:val="24"/>
          <w:highlight w:val="none"/>
          <w:lang w:val="en-US" w:eastAsia="zh-CN"/>
        </w:rPr>
        <w:t xml:space="preserve"> 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 xml:space="preserve"> 5 </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 xml:space="preserve"> </w:t>
      </w:r>
      <w:r>
        <w:rPr>
          <w:rFonts w:hint="default" w:ascii="宋体" w:hAnsi="宋体" w:eastAsia="宋体" w:cs="宋体"/>
          <w:spacing w:val="0"/>
          <w:kern w:val="0"/>
          <w:sz w:val="24"/>
          <w:szCs w:val="24"/>
          <w:highlight w:val="none"/>
          <w:lang w:eastAsia="zh-CN"/>
          <w:woUserID w:val="1"/>
        </w:rPr>
        <w:t>2</w:t>
      </w:r>
      <w:r>
        <w:rPr>
          <w:rFonts w:hint="eastAsia" w:ascii="宋体" w:hAnsi="宋体" w:eastAsia="宋体" w:cs="宋体"/>
          <w:spacing w:val="0"/>
          <w:kern w:val="0"/>
          <w:sz w:val="24"/>
          <w:szCs w:val="24"/>
          <w:highlight w:val="none"/>
          <w:lang w:val="en-US" w:eastAsia="zh-CN"/>
          <w:woUserID w:val="1"/>
        </w:rPr>
        <w:t>6</w:t>
      </w:r>
      <w:r>
        <w:rPr>
          <w:rFonts w:hint="eastAsia" w:ascii="宋体" w:hAnsi="宋体" w:eastAsia="宋体" w:cs="宋体"/>
          <w:spacing w:val="0"/>
          <w:kern w:val="0"/>
          <w:sz w:val="24"/>
          <w:szCs w:val="24"/>
          <w:highlight w:val="none"/>
        </w:rPr>
        <w:t>日至</w:t>
      </w:r>
      <w:r>
        <w:rPr>
          <w:rFonts w:hint="eastAsia" w:ascii="宋体" w:hAnsi="宋体" w:eastAsia="宋体" w:cs="宋体"/>
          <w:spacing w:val="0"/>
          <w:kern w:val="0"/>
          <w:sz w:val="24"/>
          <w:szCs w:val="24"/>
          <w:highlight w:val="none"/>
          <w:lang w:val="en-US" w:eastAsia="zh-CN"/>
        </w:rPr>
        <w:t xml:space="preserve">2026年 5 </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 xml:space="preserve"> 31</w:t>
      </w:r>
      <w:r>
        <w:rPr>
          <w:rFonts w:hint="eastAsia" w:ascii="宋体" w:hAnsi="宋体" w:eastAsia="宋体" w:cs="宋体"/>
          <w:spacing w:val="0"/>
          <w:kern w:val="0"/>
          <w:sz w:val="24"/>
          <w:szCs w:val="24"/>
          <w:highlight w:val="none"/>
        </w:rPr>
        <w:t>日</w:t>
      </w:r>
    </w:p>
    <w:p w14:paraId="552C2C96">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报名方式：现场报名/网上报名</w:t>
      </w:r>
    </w:p>
    <w:p w14:paraId="3B6A34D3">
      <w:pPr>
        <w:pStyle w:val="20"/>
        <w:keepNext w:val="0"/>
        <w:keepLines w:val="0"/>
        <w:widowControl/>
        <w:suppressLineNumbers w:val="0"/>
        <w:spacing w:line="400" w:lineRule="exact"/>
        <w:ind w:left="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现场报名时间：</w:t>
      </w:r>
      <w:r>
        <w:rPr>
          <w:rFonts w:hint="eastAsia" w:ascii="宋体" w:hAnsi="宋体" w:eastAsia="宋体" w:cs="宋体"/>
          <w:i w:val="0"/>
          <w:iCs w:val="0"/>
          <w:caps w:val="0"/>
          <w:spacing w:val="0"/>
          <w:sz w:val="24"/>
          <w:szCs w:val="24"/>
          <w:highlight w:val="none"/>
          <w:shd w:val="clear"/>
          <w:vertAlign w:val="baseline"/>
        </w:rPr>
        <w:t>每日上午8：30时至12：00时，下午1</w:t>
      </w:r>
      <w:r>
        <w:rPr>
          <w:rFonts w:hint="default" w:ascii="宋体" w:hAnsi="宋体" w:eastAsia="宋体" w:cs="宋体"/>
          <w:i w:val="0"/>
          <w:iCs w:val="0"/>
          <w:caps w:val="0"/>
          <w:spacing w:val="0"/>
          <w:sz w:val="24"/>
          <w:szCs w:val="24"/>
          <w:highlight w:val="none"/>
          <w:shd w:val="clear"/>
          <w:vertAlign w:val="baseline"/>
          <w:woUserID w:val="1"/>
        </w:rPr>
        <w:t>4</w:t>
      </w:r>
      <w:r>
        <w:rPr>
          <w:rFonts w:hint="eastAsia" w:ascii="宋体" w:hAnsi="宋体" w:eastAsia="宋体" w:cs="宋体"/>
          <w:i w:val="0"/>
          <w:iCs w:val="0"/>
          <w:caps w:val="0"/>
          <w:spacing w:val="0"/>
          <w:sz w:val="24"/>
          <w:szCs w:val="24"/>
          <w:highlight w:val="none"/>
          <w:shd w:val="clear"/>
          <w:vertAlign w:val="baseline"/>
        </w:rPr>
        <w:t>：</w:t>
      </w:r>
      <w:r>
        <w:rPr>
          <w:rFonts w:hint="default" w:ascii="宋体" w:hAnsi="宋体" w:eastAsia="宋体" w:cs="宋体"/>
          <w:i w:val="0"/>
          <w:iCs w:val="0"/>
          <w:caps w:val="0"/>
          <w:spacing w:val="0"/>
          <w:sz w:val="24"/>
          <w:szCs w:val="24"/>
          <w:highlight w:val="none"/>
          <w:shd w:val="clear"/>
          <w:vertAlign w:val="baseline"/>
          <w:woUserID w:val="1"/>
        </w:rPr>
        <w:t>3</w:t>
      </w:r>
      <w:r>
        <w:rPr>
          <w:rFonts w:hint="eastAsia" w:ascii="宋体" w:hAnsi="宋体" w:eastAsia="宋体" w:cs="宋体"/>
          <w:i w:val="0"/>
          <w:iCs w:val="0"/>
          <w:caps w:val="0"/>
          <w:spacing w:val="0"/>
          <w:sz w:val="24"/>
          <w:szCs w:val="24"/>
          <w:highlight w:val="none"/>
          <w:shd w:val="clear"/>
          <w:vertAlign w:val="baseline"/>
        </w:rPr>
        <w:t>0时至1</w:t>
      </w:r>
      <w:r>
        <w:rPr>
          <w:rFonts w:hint="default" w:ascii="宋体" w:hAnsi="宋体" w:eastAsia="宋体" w:cs="宋体"/>
          <w:i w:val="0"/>
          <w:iCs w:val="0"/>
          <w:caps w:val="0"/>
          <w:spacing w:val="0"/>
          <w:sz w:val="24"/>
          <w:szCs w:val="24"/>
          <w:highlight w:val="none"/>
          <w:shd w:val="clear"/>
          <w:vertAlign w:val="baseline"/>
          <w:woUserID w:val="1"/>
        </w:rPr>
        <w:t>8</w:t>
      </w:r>
      <w:r>
        <w:rPr>
          <w:rFonts w:hint="eastAsia" w:ascii="宋体" w:hAnsi="宋体" w:eastAsia="宋体" w:cs="宋体"/>
          <w:i w:val="0"/>
          <w:iCs w:val="0"/>
          <w:caps w:val="0"/>
          <w:spacing w:val="0"/>
          <w:sz w:val="24"/>
          <w:szCs w:val="24"/>
          <w:highlight w:val="none"/>
          <w:shd w:val="clear"/>
          <w:vertAlign w:val="baseline"/>
        </w:rPr>
        <w:t>时</w:t>
      </w:r>
    </w:p>
    <w:p w14:paraId="2F882DE9">
      <w:pPr>
        <w:keepNext w:val="0"/>
        <w:keepLines w:val="0"/>
        <w:widowControl w:val="0"/>
        <w:suppressLineNumbers w:val="0"/>
        <w:spacing w:line="400" w:lineRule="exact"/>
        <w:ind w:left="0" w:firstLine="480" w:firstLineChars="200"/>
        <w:rPr>
          <w:rFonts w:hint="eastAsia" w:ascii="宋体" w:hAnsi="宋体" w:eastAsia="宋体" w:cs="宋体"/>
          <w:spacing w:val="0"/>
          <w:kern w:val="0"/>
          <w:sz w:val="24"/>
          <w:szCs w:val="24"/>
          <w:highlight w:val="none"/>
        </w:rPr>
      </w:pPr>
      <w:r>
        <w:rPr>
          <w:rFonts w:hint="eastAsia" w:ascii="宋体" w:hAnsi="宋体" w:eastAsia="宋体" w:cs="宋体"/>
          <w:i w:val="0"/>
          <w:iCs w:val="0"/>
          <w:caps w:val="0"/>
          <w:spacing w:val="0"/>
          <w:kern w:val="2"/>
          <w:sz w:val="24"/>
          <w:szCs w:val="24"/>
          <w:highlight w:val="none"/>
          <w:lang w:val="en-US" w:eastAsia="zh-CN" w:bidi="ar"/>
          <w:woUserID w:val="1"/>
        </w:rPr>
        <w:t>谈判需求文件由公告下方链接自行下载。</w:t>
      </w:r>
      <w:r>
        <w:rPr>
          <w:rFonts w:hint="eastAsia" w:ascii="宋体" w:hAnsi="宋体" w:eastAsia="宋体" w:cs="宋体"/>
          <w:spacing w:val="0"/>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0"/>
          <w:kern w:val="0"/>
          <w:sz w:val="24"/>
          <w:szCs w:val="24"/>
          <w:highlight w:val="none"/>
        </w:rPr>
        <w:t>报名需将加盖单位公章的上述材料</w:t>
      </w:r>
      <w:r>
        <w:rPr>
          <w:rFonts w:hint="eastAsia" w:ascii="宋体" w:hAnsi="宋体" w:eastAsia="宋体" w:cs="宋体"/>
          <w:i w:val="0"/>
          <w:iCs w:val="0"/>
          <w:caps w:val="0"/>
          <w:spacing w:val="0"/>
          <w:kern w:val="0"/>
          <w:sz w:val="24"/>
          <w:szCs w:val="24"/>
          <w:highlight w:val="none"/>
          <w:lang w:val="en-US" w:eastAsia="zh-CN"/>
        </w:rPr>
        <w:t>扫描件（</w:t>
      </w:r>
      <w:r>
        <w:rPr>
          <w:rFonts w:hint="eastAsia" w:ascii="宋体" w:hAnsi="宋体" w:eastAsia="宋体" w:cs="宋体"/>
          <w:i w:val="0"/>
          <w:iCs w:val="0"/>
          <w:caps w:val="0"/>
          <w:spacing w:val="0"/>
          <w:kern w:val="0"/>
          <w:sz w:val="24"/>
          <w:szCs w:val="24"/>
          <w:highlight w:val="none"/>
        </w:rPr>
        <w:t>PDF格式</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spacing w:val="0"/>
          <w:kern w:val="0"/>
          <w:sz w:val="24"/>
          <w:szCs w:val="24"/>
          <w:highlight w:val="none"/>
        </w:rPr>
        <w:t>发送至指定邮箱（符合条件的将回复确认）。</w:t>
      </w:r>
    </w:p>
    <w:p w14:paraId="703F27DE">
      <w:pPr>
        <w:pStyle w:val="20"/>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五、谈判文件递交及开标</w:t>
      </w:r>
    </w:p>
    <w:p w14:paraId="3F94E8E8">
      <w:pPr>
        <w:pStyle w:val="20"/>
        <w:keepNext w:val="0"/>
        <w:keepLines w:val="0"/>
        <w:widowControl/>
        <w:suppressLineNumbers w:val="0"/>
        <w:spacing w:line="40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递交谈判文件截止及开标时间：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 xml:space="preserve"> 6 </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val="en-US" w:eastAsia="zh-CN"/>
          <w:woUserID w:val="1"/>
        </w:rPr>
        <w:t xml:space="preserve">1 </w:t>
      </w:r>
      <w:r>
        <w:rPr>
          <w:rFonts w:hint="eastAsia" w:ascii="宋体" w:hAnsi="宋体" w:eastAsia="宋体" w:cs="宋体"/>
          <w:spacing w:val="0"/>
          <w:kern w:val="0"/>
          <w:sz w:val="24"/>
          <w:szCs w:val="24"/>
          <w:highlight w:val="none"/>
        </w:rPr>
        <w:t>日</w:t>
      </w:r>
      <w:r>
        <w:rPr>
          <w:rFonts w:hint="default" w:ascii="宋体" w:hAnsi="宋体" w:eastAsia="宋体" w:cs="宋体"/>
          <w:spacing w:val="0"/>
          <w:kern w:val="0"/>
          <w:sz w:val="24"/>
          <w:szCs w:val="24"/>
          <w:highlight w:val="none"/>
          <w:woUserID w:val="1"/>
        </w:rPr>
        <w:t>下</w:t>
      </w:r>
      <w:r>
        <w:rPr>
          <w:rFonts w:hint="eastAsia" w:ascii="宋体" w:hAnsi="宋体" w:eastAsia="宋体" w:cs="宋体"/>
          <w:spacing w:val="0"/>
          <w:kern w:val="0"/>
          <w:sz w:val="24"/>
          <w:szCs w:val="24"/>
          <w:highlight w:val="none"/>
        </w:rPr>
        <w:t>午</w:t>
      </w:r>
      <w:r>
        <w:rPr>
          <w:rFonts w:hint="eastAsia" w:ascii="宋体" w:hAnsi="宋体" w:eastAsia="宋体" w:cs="宋体"/>
          <w:spacing w:val="0"/>
          <w:kern w:val="0"/>
          <w:sz w:val="24"/>
          <w:szCs w:val="24"/>
          <w:highlight w:val="none"/>
          <w:lang w:val="en-US" w:eastAsia="zh-CN"/>
          <w:woUserID w:val="1"/>
        </w:rPr>
        <w:t>17</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lang w:val="en-US" w:eastAsia="zh-CN"/>
          <w:woUserID w:val="1"/>
        </w:rPr>
        <w:t>0</w:t>
      </w:r>
      <w:r>
        <w:rPr>
          <w:rFonts w:hint="default" w:ascii="宋体" w:hAnsi="宋体" w:eastAsia="宋体" w:cs="宋体"/>
          <w:spacing w:val="0"/>
          <w:kern w:val="0"/>
          <w:sz w:val="24"/>
          <w:szCs w:val="24"/>
          <w:highlight w:val="none"/>
          <w:woUserID w:val="1"/>
        </w:rPr>
        <w:t>0（北京时间）</w:t>
      </w:r>
    </w:p>
    <w:p w14:paraId="2900DF2B">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递交谈判文件及开标地点：河南省郑州市文化路75号物探中心</w:t>
      </w:r>
      <w:r>
        <w:rPr>
          <w:rFonts w:hint="eastAsia" w:ascii="宋体" w:hAnsi="宋体" w:eastAsia="宋体" w:cs="宋体"/>
          <w:spacing w:val="0"/>
          <w:kern w:val="0"/>
          <w:sz w:val="24"/>
          <w:szCs w:val="24"/>
          <w:highlight w:val="none"/>
          <w:lang w:val="en-US" w:eastAsia="zh-CN"/>
        </w:rPr>
        <w:t>707</w:t>
      </w:r>
      <w:r>
        <w:rPr>
          <w:rFonts w:hint="eastAsia" w:ascii="宋体" w:hAnsi="宋体" w:eastAsia="宋体" w:cs="宋体"/>
          <w:spacing w:val="0"/>
          <w:kern w:val="0"/>
          <w:sz w:val="24"/>
          <w:szCs w:val="24"/>
          <w:highlight w:val="none"/>
        </w:rPr>
        <w:t>会议室</w:t>
      </w:r>
    </w:p>
    <w:p w14:paraId="78121413">
      <w:pPr>
        <w:pStyle w:val="20"/>
        <w:keepNext w:val="0"/>
        <w:keepLines w:val="0"/>
        <w:widowControl/>
        <w:suppressLineNumbers w:val="0"/>
        <w:spacing w:line="40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开标方式：现场开标</w:t>
      </w:r>
    </w:p>
    <w:p w14:paraId="6F82E3FE">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现场谈判时，被授权人需提供身份证原件。逾期送达或者未送达指定地点的谈判文件，采购方不予受理。</w:t>
      </w:r>
    </w:p>
    <w:p w14:paraId="7149D5C7">
      <w:pPr>
        <w:pStyle w:val="20"/>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六、联系方式</w:t>
      </w:r>
    </w:p>
    <w:p w14:paraId="4D88FB59">
      <w:pPr>
        <w:pStyle w:val="20"/>
        <w:keepNext w:val="0"/>
        <w:keepLines w:val="0"/>
        <w:widowControl/>
        <w:suppressLineNumbers w:val="0"/>
        <w:spacing w:line="40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联系人：</w:t>
      </w:r>
      <w:r>
        <w:rPr>
          <w:rFonts w:hint="eastAsia" w:ascii="宋体" w:hAnsi="宋体" w:eastAsia="宋体" w:cs="宋体"/>
          <w:spacing w:val="0"/>
          <w:kern w:val="0"/>
          <w:sz w:val="24"/>
          <w:szCs w:val="24"/>
          <w:highlight w:val="none"/>
          <w:lang w:val="en-US" w:eastAsia="zh-CN"/>
        </w:rPr>
        <w:t>李老师</w:t>
      </w:r>
      <w:r>
        <w:rPr>
          <w:rFonts w:hint="eastAsia" w:ascii="宋体" w:hAnsi="宋体" w:eastAsia="宋体" w:cs="宋体"/>
          <w:spacing w:val="0"/>
          <w:kern w:val="0"/>
          <w:sz w:val="24"/>
          <w:szCs w:val="24"/>
          <w:highlight w:val="none"/>
        </w:rPr>
        <w:t xml:space="preserve"> 0371-5686</w:t>
      </w:r>
      <w:r>
        <w:rPr>
          <w:rFonts w:hint="eastAsia" w:ascii="宋体" w:hAnsi="宋体" w:eastAsia="宋体" w:cs="宋体"/>
          <w:spacing w:val="0"/>
          <w:kern w:val="0"/>
          <w:sz w:val="24"/>
          <w:szCs w:val="24"/>
          <w:highlight w:val="none"/>
          <w:lang w:val="en-US" w:eastAsia="zh-CN"/>
        </w:rPr>
        <w:t>5110</w:t>
      </w:r>
    </w:p>
    <w:p w14:paraId="380ACCFB">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指定邮箱：</w:t>
      </w:r>
      <w:r>
        <w:rPr>
          <w:rFonts w:hint="eastAsia" w:ascii="宋体" w:hAnsi="宋体" w:eastAsia="宋体" w:cs="宋体"/>
          <w:sz w:val="24"/>
          <w:szCs w:val="24"/>
          <w:highlight w:val="none"/>
          <w:lang w:val="en-US" w:eastAsia="zh-CN"/>
        </w:rPr>
        <w:t>2875107310</w:t>
      </w:r>
      <w:r>
        <w:rPr>
          <w:rFonts w:ascii="宋体" w:hAnsi="宋体" w:eastAsia="宋体" w:cs="宋体"/>
          <w:sz w:val="24"/>
          <w:szCs w:val="24"/>
          <w:highlight w:val="none"/>
        </w:rPr>
        <w:t>@qq.com</w:t>
      </w:r>
    </w:p>
    <w:p w14:paraId="2CD48F32">
      <w:pPr>
        <w:pStyle w:val="20"/>
        <w:keepNext w:val="0"/>
        <w:keepLines w:val="0"/>
        <w:widowControl/>
        <w:suppressLineNumbers w:val="0"/>
        <w:spacing w:line="40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联系地址：河南省郑州市文化路75号中国地震局物探中心</w:t>
      </w:r>
      <w:r>
        <w:rPr>
          <w:rFonts w:hint="eastAsia" w:ascii="宋体" w:hAnsi="宋体" w:eastAsia="宋体" w:cs="宋体"/>
          <w:spacing w:val="0"/>
          <w:kern w:val="0"/>
          <w:sz w:val="24"/>
          <w:szCs w:val="24"/>
          <w:highlight w:val="none"/>
          <w:lang w:val="en-US" w:eastAsia="zh-CN"/>
        </w:rPr>
        <w:t>617</w:t>
      </w:r>
      <w:r>
        <w:rPr>
          <w:rFonts w:hint="eastAsia" w:ascii="宋体" w:hAnsi="宋体" w:eastAsia="宋体" w:cs="宋体"/>
          <w:spacing w:val="0"/>
          <w:kern w:val="0"/>
          <w:sz w:val="24"/>
          <w:szCs w:val="24"/>
          <w:highlight w:val="none"/>
        </w:rPr>
        <w:t>室。</w:t>
      </w:r>
    </w:p>
    <w:bookmarkEnd w:id="2"/>
    <w:bookmarkEnd w:id="3"/>
    <w:p w14:paraId="381B8119">
      <w:pPr>
        <w:spacing w:line="240" w:lineRule="auto"/>
        <w:jc w:val="left"/>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br w:type="page"/>
      </w:r>
    </w:p>
    <w:p w14:paraId="00625A67">
      <w:pPr>
        <w:spacing w:line="400" w:lineRule="exact"/>
        <w:jc w:val="center"/>
        <w:outlineLvl w:val="0"/>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第二部分 采购内容及技术要求</w:t>
      </w:r>
    </w:p>
    <w:p w14:paraId="7B2625C0">
      <w:pPr>
        <w:spacing w:line="400" w:lineRule="exact"/>
        <w:ind w:firstLine="0" w:firstLineChars="0"/>
        <w:rPr>
          <w:rFonts w:hint="eastAsia" w:ascii="宋体" w:hAnsi="宋体" w:eastAsia="宋体" w:cs="宋体"/>
          <w:spacing w:val="0"/>
          <w:kern w:val="2"/>
          <w:sz w:val="24"/>
          <w:szCs w:val="24"/>
          <w:highlight w:val="none"/>
        </w:rPr>
      </w:pPr>
    </w:p>
    <w:p w14:paraId="3B5DDB4F">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w:t>
      </w:r>
      <w:r>
        <w:rPr>
          <w:rFonts w:hint="eastAsia" w:ascii="宋体" w:hAnsi="宋体" w:cs="宋体"/>
          <w:spacing w:val="0"/>
          <w:kern w:val="0"/>
          <w:sz w:val="24"/>
          <w:szCs w:val="24"/>
          <w:highlight w:val="none"/>
          <w:lang w:eastAsia="zh-CN"/>
        </w:rPr>
        <w:t>地震灾害预防-地震危险源和风险源探察项目京津交界测线</w:t>
      </w:r>
      <w:r>
        <w:rPr>
          <w:rFonts w:hint="eastAsia" w:ascii="宋体" w:hAnsi="宋体" w:eastAsia="宋体" w:cs="宋体"/>
          <w:spacing w:val="0"/>
          <w:kern w:val="0"/>
          <w:sz w:val="24"/>
          <w:szCs w:val="24"/>
          <w:highlight w:val="none"/>
        </w:rPr>
        <w:t>爆破振动监测</w:t>
      </w:r>
      <w:r>
        <w:rPr>
          <w:rFonts w:hint="eastAsia" w:ascii="宋体" w:hAnsi="宋体" w:eastAsia="宋体" w:cs="宋体"/>
          <w:spacing w:val="0"/>
          <w:kern w:val="0"/>
          <w:sz w:val="24"/>
          <w:szCs w:val="24"/>
          <w:highlight w:val="none"/>
          <w:lang w:val="en-US" w:eastAsia="zh-CN"/>
        </w:rPr>
        <w:t>服务</w:t>
      </w:r>
      <w:r>
        <w:rPr>
          <w:rFonts w:hint="eastAsia" w:ascii="宋体" w:hAnsi="宋体"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rPr>
        <w:t>内容及要求如下：</w:t>
      </w:r>
    </w:p>
    <w:p w14:paraId="700BDE8B">
      <w:pPr>
        <w:spacing w:line="400" w:lineRule="exact"/>
        <w:rPr>
          <w:rFonts w:hint="eastAsia" w:ascii="宋体" w:hAnsi="宋体" w:eastAsia="宋体" w:cs="宋体"/>
          <w:spacing w:val="0"/>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7419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4EBD21D3">
            <w:pPr>
              <w:keepNext w:val="0"/>
              <w:keepLines w:val="0"/>
              <w:suppressLineNumbers w:val="0"/>
              <w:spacing w:before="0" w:beforeAutospacing="0" w:after="0" w:afterAutospacing="0" w:line="400" w:lineRule="exact"/>
              <w:ind w:left="0" w:right="0"/>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24C30DC4">
            <w:pPr>
              <w:keepNext w:val="0"/>
              <w:keepLines w:val="0"/>
              <w:suppressLineNumbers w:val="0"/>
              <w:spacing w:before="0" w:beforeAutospacing="0" w:after="0" w:afterAutospacing="0" w:line="400" w:lineRule="exact"/>
              <w:ind w:left="0" w:right="0"/>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78DE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5CA366BB">
            <w:pPr>
              <w:keepNext w:val="0"/>
              <w:keepLines w:val="0"/>
              <w:suppressLineNumbers w:val="0"/>
              <w:spacing w:before="0" w:beforeAutospacing="0" w:after="0" w:afterAutospacing="0" w:line="400" w:lineRule="exact"/>
              <w:ind w:left="0" w:right="0"/>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43B34828">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6D13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5CD6A8E0">
            <w:pPr>
              <w:keepNext w:val="0"/>
              <w:keepLines w:val="0"/>
              <w:suppressLineNumbers w:val="0"/>
              <w:spacing w:before="0" w:beforeAutospacing="0" w:after="0" w:afterAutospacing="0" w:line="400" w:lineRule="exact"/>
              <w:ind w:left="0" w:right="0"/>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0B4D1229">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0429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2751A268">
            <w:pPr>
              <w:keepNext w:val="0"/>
              <w:keepLines w:val="0"/>
              <w:suppressLineNumbers w:val="0"/>
              <w:spacing w:before="0" w:beforeAutospacing="0" w:after="0" w:afterAutospacing="0" w:line="400" w:lineRule="exact"/>
              <w:ind w:left="0" w:right="0"/>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7A0189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主要任务：</w:t>
            </w:r>
            <w:r>
              <w:rPr>
                <w:rFonts w:hint="eastAsia" w:ascii="宋体" w:hAnsi="宋体" w:cs="宋体"/>
                <w:kern w:val="0"/>
                <w:sz w:val="24"/>
                <w:highlight w:val="none"/>
                <w:lang w:bidi="ar"/>
              </w:rPr>
              <w:t>对项目爆破作业区进行爆破振动监测服务，出具监测报告，为处理潜在爆破纠纷提供客观、量化的法理依据。</w:t>
            </w:r>
          </w:p>
        </w:tc>
      </w:tr>
      <w:tr w14:paraId="6AE7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17B35AAF">
            <w:pPr>
              <w:keepNext w:val="0"/>
              <w:keepLines w:val="0"/>
              <w:suppressLineNumbers w:val="0"/>
              <w:spacing w:before="0" w:beforeAutospacing="0" w:after="0" w:afterAutospacing="0" w:line="400" w:lineRule="exact"/>
              <w:ind w:left="0" w:right="0"/>
              <w:jc w:val="left"/>
              <w:rPr>
                <w:rFonts w:hint="eastAsia" w:ascii="宋体" w:hAnsi="宋体" w:eastAsia="宋体" w:cs="宋体"/>
                <w:spacing w:val="0"/>
                <w:sz w:val="24"/>
                <w:highlight w:val="none"/>
                <w:lang w:val="en-US" w:eastAsia="zh-CN"/>
              </w:rPr>
            </w:pPr>
            <w:r>
              <w:rPr>
                <w:rFonts w:hint="eastAsia" w:ascii="宋体" w:hAnsi="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14:paraId="1C847C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工作量：</w:t>
            </w:r>
            <w:r>
              <w:rPr>
                <w:rFonts w:hint="eastAsia" w:ascii="宋体" w:hAnsi="宋体" w:cs="宋体"/>
                <w:kern w:val="0"/>
                <w:sz w:val="24"/>
                <w:highlight w:val="none"/>
                <w:lang w:bidi="ar"/>
              </w:rPr>
              <w:t>在地震灾害预防-地震危险源和风险源探察项目京津交界测线爆破作业实施的天津市（蓟州区、宝坻区、武清区)、廊坊市（香河县、安次区)，每个区域不少于2个振动测量点，总测量点位不少于10个。</w:t>
            </w:r>
          </w:p>
        </w:tc>
      </w:tr>
      <w:tr w14:paraId="13DE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023983B2">
            <w:pPr>
              <w:keepNext w:val="0"/>
              <w:keepLines w:val="0"/>
              <w:suppressLineNumbers w:val="0"/>
              <w:spacing w:before="0" w:beforeAutospacing="0" w:after="0" w:afterAutospacing="0" w:line="400" w:lineRule="exact"/>
              <w:ind w:left="0" w:right="0"/>
              <w:jc w:val="left"/>
              <w:rPr>
                <w:rFonts w:hint="eastAsia" w:ascii="宋体" w:hAnsi="宋体" w:eastAsia="宋体" w:cs="宋体"/>
                <w:spacing w:val="0"/>
                <w:sz w:val="24"/>
                <w:highlight w:val="none"/>
                <w:lang w:val="en-US" w:eastAsia="zh-CN"/>
              </w:rPr>
            </w:pPr>
            <w:r>
              <w:rPr>
                <w:rFonts w:hint="eastAsia" w:ascii="宋体" w:hAnsi="宋体" w:cs="宋体"/>
                <w:spacing w:val="0"/>
                <w:sz w:val="24"/>
                <w:highlight w:val="none"/>
                <w:lang w:val="en-US" w:eastAsia="zh-CN"/>
              </w:rPr>
              <w:t>5</w:t>
            </w:r>
          </w:p>
        </w:tc>
        <w:tc>
          <w:tcPr>
            <w:tcW w:w="4517" w:type="pct"/>
            <w:noWrap w:val="0"/>
            <w:tcMar>
              <w:top w:w="113" w:type="dxa"/>
              <w:left w:w="164" w:type="dxa"/>
              <w:bottom w:w="113" w:type="dxa"/>
              <w:right w:w="164" w:type="dxa"/>
            </w:tcMar>
            <w:vAlign w:val="top"/>
          </w:tcPr>
          <w:p w14:paraId="6A34B566">
            <w:pPr>
              <w:keepNext w:val="0"/>
              <w:keepLines w:val="0"/>
              <w:suppressLineNumbers w:val="0"/>
              <w:spacing w:before="0" w:beforeAutospacing="0" w:after="0" w:afterAutospacing="0" w:line="400" w:lineRule="exact"/>
              <w:ind w:left="0" w:right="0"/>
              <w:jc w:val="both"/>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14:paraId="7BC73C92">
            <w:pPr>
              <w:keepNext w:val="0"/>
              <w:keepLines w:val="0"/>
              <w:suppressLineNumbers w:val="0"/>
              <w:spacing w:before="0" w:beforeAutospacing="0" w:after="0" w:afterAutospacing="0" w:line="400" w:lineRule="exact"/>
              <w:ind w:left="0" w:right="0"/>
              <w:jc w:val="both"/>
              <w:rPr>
                <w:rFonts w:hint="default" w:ascii="宋体" w:hAnsi="宋体" w:eastAsia="宋体" w:cs="宋体"/>
                <w:spacing w:val="-11"/>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须</w:t>
            </w:r>
            <w:r>
              <w:rPr>
                <w:rFonts w:hint="default" w:ascii="宋体" w:hAnsi="宋体" w:cs="宋体"/>
                <w:spacing w:val="0"/>
                <w:kern w:val="0"/>
                <w:sz w:val="24"/>
                <w:szCs w:val="24"/>
                <w:highlight w:val="none"/>
                <w:lang w:val="en-US" w:eastAsia="zh-CN" w:bidi="ar"/>
              </w:rPr>
              <w:t>依据国家标准《</w:t>
            </w:r>
            <w:r>
              <w:rPr>
                <w:rFonts w:hint="default" w:ascii="宋体" w:hAnsi="宋体" w:cs="宋体"/>
                <w:spacing w:val="0"/>
                <w:kern w:val="0"/>
                <w:sz w:val="24"/>
                <w:szCs w:val="24"/>
                <w:highlight w:val="none"/>
                <w:lang w:val="en-US" w:eastAsia="zh-CN" w:bidi="ar"/>
              </w:rPr>
              <w:fldChar w:fldCharType="begin"/>
            </w:r>
            <w:r>
              <w:rPr>
                <w:rFonts w:hint="default" w:ascii="宋体" w:hAnsi="宋体" w:cs="宋体"/>
                <w:spacing w:val="0"/>
                <w:kern w:val="0"/>
                <w:sz w:val="24"/>
                <w:szCs w:val="24"/>
                <w:highlight w:val="none"/>
                <w:lang w:val="en-US" w:eastAsia="zh-CN" w:bidi="ar"/>
              </w:rPr>
              <w:instrText xml:space="preserve"> HYPERLINK "https://baike.baidu.com/item/%E7%88%86%E7%A0%B4%E5%AE%89%E5%85%A8%E8%A7%84%E7%A8%8B/10891566?fromModule=lemma_inlink" \t "https://baike.baidu.com/item/%E7%88%86%E7%A0%B4%E7%9B%91%E6%B5%8B/_blank" </w:instrText>
            </w:r>
            <w:r>
              <w:rPr>
                <w:rFonts w:hint="default" w:ascii="宋体" w:hAnsi="宋体" w:cs="宋体"/>
                <w:spacing w:val="0"/>
                <w:kern w:val="0"/>
                <w:sz w:val="24"/>
                <w:szCs w:val="24"/>
                <w:highlight w:val="none"/>
                <w:lang w:val="en-US" w:eastAsia="zh-CN" w:bidi="ar"/>
              </w:rPr>
              <w:fldChar w:fldCharType="separate"/>
            </w:r>
            <w:r>
              <w:rPr>
                <w:rFonts w:hint="default" w:ascii="宋体" w:hAnsi="宋体" w:cs="宋体"/>
                <w:spacing w:val="0"/>
                <w:kern w:val="0"/>
                <w:sz w:val="24"/>
                <w:szCs w:val="24"/>
                <w:highlight w:val="none"/>
                <w:lang w:val="en-US" w:eastAsia="zh-CN" w:bidi="ar"/>
              </w:rPr>
              <w:t>爆破安全规程</w:t>
            </w:r>
            <w:r>
              <w:rPr>
                <w:rFonts w:hint="default" w:ascii="宋体" w:hAnsi="宋体" w:cs="宋体"/>
                <w:spacing w:val="0"/>
                <w:kern w:val="0"/>
                <w:sz w:val="24"/>
                <w:szCs w:val="24"/>
                <w:highlight w:val="none"/>
                <w:lang w:val="en-US" w:eastAsia="zh-CN" w:bidi="ar"/>
              </w:rPr>
              <w:fldChar w:fldCharType="end"/>
            </w:r>
            <w:r>
              <w:rPr>
                <w:rFonts w:hint="default" w:ascii="宋体" w:hAnsi="宋体" w:cs="宋体"/>
                <w:spacing w:val="0"/>
                <w:kern w:val="0"/>
                <w:sz w:val="24"/>
                <w:szCs w:val="24"/>
                <w:highlight w:val="none"/>
                <w:lang w:val="en-US" w:eastAsia="zh-CN" w:bidi="ar"/>
              </w:rPr>
              <w:t>》（GB6722）及《</w:t>
            </w:r>
            <w:r>
              <w:rPr>
                <w:rFonts w:hint="default" w:ascii="宋体" w:hAnsi="宋体" w:cs="宋体"/>
                <w:spacing w:val="0"/>
                <w:kern w:val="0"/>
                <w:sz w:val="24"/>
                <w:szCs w:val="24"/>
                <w:highlight w:val="none"/>
                <w:lang w:val="en-US" w:eastAsia="zh-CN" w:bidi="ar"/>
              </w:rPr>
              <w:fldChar w:fldCharType="begin"/>
            </w:r>
            <w:r>
              <w:rPr>
                <w:rFonts w:hint="default" w:ascii="宋体" w:hAnsi="宋体" w:cs="宋体"/>
                <w:spacing w:val="0"/>
                <w:kern w:val="0"/>
                <w:sz w:val="24"/>
                <w:szCs w:val="24"/>
                <w:highlight w:val="none"/>
                <w:lang w:val="en-US" w:eastAsia="zh-CN" w:bidi="ar"/>
              </w:rPr>
              <w:instrText xml:space="preserve"> HYPERLINK "https://baike.baidu.com/item/%E7%88%86%E7%A0%B4%E6%8C%AF%E5%8A%A8%E7%9B%91%E6%B5%8B%E6%8A%80%E6%9C%AF%E8%A7%84%E8%8C%83/55735936?fromModule=lemma_inlink" \t "https://baike.baidu.com/item/%E7%88%86%E7%A0%B4%E7%9B%91%E6%B5%8B/_blank" </w:instrText>
            </w:r>
            <w:r>
              <w:rPr>
                <w:rFonts w:hint="default" w:ascii="宋体" w:hAnsi="宋体" w:cs="宋体"/>
                <w:spacing w:val="0"/>
                <w:kern w:val="0"/>
                <w:sz w:val="24"/>
                <w:szCs w:val="24"/>
                <w:highlight w:val="none"/>
                <w:lang w:val="en-US" w:eastAsia="zh-CN" w:bidi="ar"/>
              </w:rPr>
              <w:fldChar w:fldCharType="separate"/>
            </w:r>
            <w:r>
              <w:rPr>
                <w:rFonts w:hint="default" w:ascii="宋体" w:hAnsi="宋体" w:cs="宋体"/>
                <w:spacing w:val="0"/>
                <w:kern w:val="0"/>
                <w:sz w:val="24"/>
                <w:szCs w:val="24"/>
                <w:highlight w:val="none"/>
                <w:lang w:val="en-US" w:eastAsia="zh-CN" w:bidi="ar"/>
              </w:rPr>
              <w:t>爆破振动监测技术规范</w:t>
            </w:r>
            <w:r>
              <w:rPr>
                <w:rFonts w:hint="default" w:ascii="宋体" w:hAnsi="宋体" w:cs="宋体"/>
                <w:spacing w:val="0"/>
                <w:kern w:val="0"/>
                <w:sz w:val="24"/>
                <w:szCs w:val="24"/>
                <w:highlight w:val="none"/>
                <w:lang w:val="en-US" w:eastAsia="zh-CN" w:bidi="ar"/>
              </w:rPr>
              <w:fldChar w:fldCharType="end"/>
            </w:r>
            <w:r>
              <w:rPr>
                <w:rFonts w:hint="default" w:ascii="宋体" w:hAnsi="宋体" w:cs="宋体"/>
                <w:spacing w:val="0"/>
                <w:kern w:val="0"/>
                <w:sz w:val="24"/>
                <w:szCs w:val="24"/>
                <w:highlight w:val="none"/>
                <w:lang w:val="en-US" w:eastAsia="zh-CN" w:bidi="ar"/>
              </w:rPr>
              <w:t>》（T/CSEB 0008-2019）实施，</w:t>
            </w:r>
            <w:r>
              <w:rPr>
                <w:rFonts w:hint="default" w:ascii="宋体" w:hAnsi="宋体" w:cs="宋体"/>
                <w:kern w:val="0"/>
                <w:sz w:val="24"/>
                <w:highlight w:val="none"/>
                <w:lang w:bidi="ar"/>
              </w:rPr>
              <w:t>针对爆破作业</w:t>
            </w:r>
            <w:r>
              <w:rPr>
                <w:rFonts w:hint="eastAsia" w:ascii="宋体" w:hAnsi="宋体" w:cs="宋体"/>
                <w:kern w:val="0"/>
                <w:sz w:val="24"/>
                <w:highlight w:val="none"/>
                <w:lang w:val="en-US" w:eastAsia="zh-CN" w:bidi="ar"/>
              </w:rPr>
              <w:t>区</w:t>
            </w:r>
            <w:r>
              <w:rPr>
                <w:rFonts w:hint="default" w:ascii="宋体" w:hAnsi="宋体" w:cs="宋体"/>
                <w:kern w:val="0"/>
                <w:sz w:val="24"/>
                <w:highlight w:val="none"/>
                <w:lang w:bidi="ar"/>
              </w:rPr>
              <w:t>进行</w:t>
            </w:r>
            <w:r>
              <w:rPr>
                <w:rFonts w:hint="eastAsia" w:ascii="宋体" w:hAnsi="宋体" w:cs="宋体"/>
                <w:kern w:val="0"/>
                <w:sz w:val="24"/>
                <w:highlight w:val="none"/>
                <w:lang w:val="en-US" w:eastAsia="zh-CN" w:bidi="ar"/>
              </w:rPr>
              <w:t>爆破振动监测</w:t>
            </w:r>
            <w:r>
              <w:rPr>
                <w:rFonts w:hint="default" w:ascii="宋体" w:hAnsi="宋体" w:cs="宋体"/>
                <w:kern w:val="0"/>
                <w:sz w:val="24"/>
                <w:highlight w:val="none"/>
                <w:lang w:bidi="ar"/>
              </w:rPr>
              <w:t>；</w:t>
            </w:r>
            <w:r>
              <w:rPr>
                <w:rFonts w:hint="eastAsia" w:ascii="宋体" w:hAnsi="宋体" w:cs="宋体"/>
                <w:kern w:val="0"/>
                <w:sz w:val="24"/>
                <w:highlight w:val="none"/>
                <w:lang w:val="en-US" w:eastAsia="zh-CN" w:bidi="ar"/>
              </w:rPr>
              <w:t>应充分收集爆破作业区地形地质资料、爆破规模、方式等信息，</w:t>
            </w:r>
            <w:r>
              <w:rPr>
                <w:rFonts w:hint="default" w:ascii="宋体" w:hAnsi="宋体" w:cs="宋体"/>
                <w:kern w:val="0"/>
                <w:sz w:val="24"/>
                <w:highlight w:val="none"/>
                <w:lang w:bidi="ar"/>
              </w:rPr>
              <w:t>确定监测测点位置</w:t>
            </w:r>
            <w:r>
              <w:rPr>
                <w:rFonts w:hint="eastAsia" w:ascii="宋体" w:hAnsi="宋体" w:cs="宋体"/>
                <w:kern w:val="0"/>
                <w:sz w:val="24"/>
                <w:highlight w:val="none"/>
                <w:lang w:eastAsia="zh-CN" w:bidi="ar"/>
              </w:rPr>
              <w:t>，</w:t>
            </w:r>
            <w:r>
              <w:rPr>
                <w:rFonts w:hint="eastAsia" w:ascii="宋体" w:hAnsi="宋体" w:cs="宋体"/>
                <w:kern w:val="0"/>
                <w:sz w:val="24"/>
                <w:highlight w:val="none"/>
                <w:lang w:val="en-US" w:eastAsia="zh-CN" w:bidi="ar"/>
              </w:rPr>
              <w:t>合理选择记录参数；监测后及时填写爆破振动监测记录表，保证原始记录完整，并</w:t>
            </w:r>
            <w:r>
              <w:rPr>
                <w:rFonts w:hint="default" w:ascii="宋体" w:hAnsi="宋体" w:cs="宋体"/>
                <w:kern w:val="0"/>
                <w:sz w:val="24"/>
                <w:highlight w:val="none"/>
                <w:lang w:bidi="ar"/>
              </w:rPr>
              <w:t>根据现场爆破振动监测结果，进行数据分析，出具监测报告。</w:t>
            </w:r>
          </w:p>
        </w:tc>
      </w:tr>
      <w:tr w14:paraId="7F87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27FB333E">
            <w:pPr>
              <w:keepNext w:val="0"/>
              <w:keepLines w:val="0"/>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6</w:t>
            </w:r>
          </w:p>
        </w:tc>
        <w:tc>
          <w:tcPr>
            <w:tcW w:w="4517" w:type="pct"/>
            <w:noWrap w:val="0"/>
            <w:tcMar>
              <w:top w:w="113" w:type="dxa"/>
              <w:left w:w="164" w:type="dxa"/>
              <w:bottom w:w="113" w:type="dxa"/>
              <w:right w:w="164" w:type="dxa"/>
            </w:tcMar>
            <w:vAlign w:val="top"/>
          </w:tcPr>
          <w:p w14:paraId="7BD83527">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服务期限：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8</w:t>
            </w:r>
            <w:r>
              <w:rPr>
                <w:rFonts w:hint="eastAsia" w:ascii="宋体" w:hAnsi="宋体" w:eastAsia="宋体" w:cs="宋体"/>
                <w:spacing w:val="0"/>
                <w:kern w:val="0"/>
                <w:sz w:val="24"/>
                <w:szCs w:val="24"/>
                <w:highlight w:val="none"/>
              </w:rPr>
              <w:t>月</w:t>
            </w:r>
            <w:r>
              <w:rPr>
                <w:rFonts w:hint="eastAsia" w:ascii="宋体" w:hAnsi="宋体" w:cs="宋体"/>
                <w:kern w:val="0"/>
                <w:sz w:val="24"/>
              </w:rPr>
              <w:t>（项目具体进场时间，依据项目实际要求）</w:t>
            </w:r>
            <w:r>
              <w:rPr>
                <w:rFonts w:hint="default" w:ascii="宋体" w:hAnsi="宋体" w:cs="宋体"/>
                <w:kern w:val="0"/>
                <w:sz w:val="24"/>
              </w:rPr>
              <w:t>，</w:t>
            </w:r>
            <w:r>
              <w:rPr>
                <w:rFonts w:hint="eastAsia" w:ascii="宋体" w:hAnsi="宋体" w:cs="宋体"/>
                <w:kern w:val="0"/>
                <w:sz w:val="24"/>
              </w:rPr>
              <w:t>预期施工</w:t>
            </w:r>
            <w:r>
              <w:rPr>
                <w:rFonts w:hint="default" w:ascii="宋体" w:hAnsi="宋体" w:cs="宋体"/>
                <w:kern w:val="0"/>
                <w:sz w:val="24"/>
              </w:rPr>
              <w:t>天数</w:t>
            </w:r>
            <w:r>
              <w:rPr>
                <w:rFonts w:hint="eastAsia" w:ascii="宋体" w:hAnsi="宋体" w:cs="宋体"/>
                <w:kern w:val="0"/>
                <w:sz w:val="24"/>
              </w:rPr>
              <w:t>35</w:t>
            </w:r>
            <w:r>
              <w:rPr>
                <w:rFonts w:hint="default" w:ascii="宋体" w:hAnsi="宋体" w:cs="宋体"/>
                <w:kern w:val="0"/>
                <w:sz w:val="24"/>
              </w:rPr>
              <w:t>天（</w:t>
            </w:r>
            <w:r>
              <w:rPr>
                <w:rFonts w:hint="eastAsia" w:ascii="宋体" w:hAnsi="宋体" w:cs="宋体"/>
                <w:kern w:val="0"/>
                <w:sz w:val="24"/>
              </w:rPr>
              <w:t>至项目爆破作业结束</w:t>
            </w:r>
            <w:r>
              <w:rPr>
                <w:rFonts w:hint="default" w:ascii="宋体" w:hAnsi="宋体" w:cs="宋体"/>
                <w:kern w:val="0"/>
                <w:sz w:val="24"/>
              </w:rPr>
              <w:t>）</w:t>
            </w:r>
          </w:p>
        </w:tc>
      </w:tr>
      <w:tr w14:paraId="5F7C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3CA57759">
            <w:pPr>
              <w:keepNext w:val="0"/>
              <w:keepLines w:val="0"/>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7</w:t>
            </w:r>
          </w:p>
        </w:tc>
        <w:tc>
          <w:tcPr>
            <w:tcW w:w="4517" w:type="pct"/>
            <w:noWrap w:val="0"/>
            <w:tcMar>
              <w:top w:w="113" w:type="dxa"/>
              <w:left w:w="164" w:type="dxa"/>
              <w:bottom w:w="113" w:type="dxa"/>
              <w:right w:w="164" w:type="dxa"/>
            </w:tcMar>
            <w:vAlign w:val="top"/>
          </w:tcPr>
          <w:p w14:paraId="06C96FD7">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质量要求：</w:t>
            </w:r>
          </w:p>
          <w:p w14:paraId="14189BA3">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按《爆破振动监测技术规范》（以下简称《规范》）规定，爆破</w:t>
            </w:r>
            <w:r>
              <w:rPr>
                <w:rFonts w:hint="eastAsia" w:cs="宋体"/>
                <w:spacing w:val="0"/>
                <w:kern w:val="0"/>
                <w:sz w:val="24"/>
                <w:szCs w:val="24"/>
                <w:highlight w:val="none"/>
                <w:lang w:val="en-US" w:eastAsia="zh-CN" w:bidi="ar"/>
              </w:rPr>
              <w:t>振</w:t>
            </w:r>
            <w:r>
              <w:rPr>
                <w:rFonts w:hint="eastAsia" w:ascii="宋体" w:hAnsi="宋体" w:cs="宋体"/>
                <w:spacing w:val="0"/>
                <w:kern w:val="0"/>
                <w:sz w:val="24"/>
                <w:szCs w:val="24"/>
                <w:highlight w:val="none"/>
                <w:lang w:val="en-US" w:eastAsia="zh-CN" w:bidi="ar"/>
              </w:rPr>
              <w:t>动监测应由具备资质的第三方实施，须满足以下条件：</w:t>
            </w:r>
          </w:p>
          <w:p w14:paraId="50C04D26">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1.持有《计量认证证书》，监测范围应包括爆破振动监测相关项目；</w:t>
            </w:r>
          </w:p>
          <w:p w14:paraId="65FE3102">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2.所使用的测试系统应满足国家计量法规的要求；</w:t>
            </w:r>
          </w:p>
          <w:p w14:paraId="4B2E69A6">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3.监测项目技术负责人员应持有《爆破作业人员许可证》和《爆破振动测试人员资格证》，监测员应持有《爆破振动测试人员资格证》；</w:t>
            </w:r>
          </w:p>
          <w:p w14:paraId="1086C372">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4.所使用的测试系统应满足国家计量法规的要求。</w:t>
            </w:r>
          </w:p>
          <w:p w14:paraId="6B3E71C9">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5.爆破振动监测应根据现场各类因素，设置必要的监测项目，进行跟踪监测。</w:t>
            </w:r>
          </w:p>
          <w:p w14:paraId="543BB955">
            <w:pPr>
              <w:pStyle w:val="12"/>
              <w:keepNext w:val="0"/>
              <w:keepLines w:val="0"/>
              <w:widowControl/>
              <w:suppressLineNumbers w:val="0"/>
              <w:spacing w:before="0" w:beforeAutospacing="0" w:after="0" w:afterAutospacing="0" w:line="400" w:lineRule="exact"/>
              <w:ind w:left="0" w:right="0" w:firstLine="0"/>
              <w:jc w:val="both"/>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0"/>
                <w:sz w:val="24"/>
                <w:szCs w:val="24"/>
                <w:highlight w:val="none"/>
                <w:lang w:val="en-US" w:eastAsia="zh-CN" w:bidi="ar"/>
              </w:rPr>
              <w:t>6.测振仪器的选择与安装应满足工程要求，测振仪器应根据地质、地形条件合理安放，监测点应合理布置。</w:t>
            </w:r>
          </w:p>
        </w:tc>
      </w:tr>
      <w:tr w14:paraId="0ED3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2084E91F">
            <w:pPr>
              <w:keepNext w:val="0"/>
              <w:keepLines w:val="0"/>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8</w:t>
            </w:r>
          </w:p>
        </w:tc>
        <w:tc>
          <w:tcPr>
            <w:tcW w:w="4517" w:type="pct"/>
            <w:noWrap w:val="0"/>
            <w:tcMar>
              <w:top w:w="113" w:type="dxa"/>
              <w:left w:w="164" w:type="dxa"/>
              <w:bottom w:w="113" w:type="dxa"/>
              <w:right w:w="164" w:type="dxa"/>
            </w:tcMar>
            <w:vAlign w:val="top"/>
          </w:tcPr>
          <w:p w14:paraId="5F98AF2F">
            <w:pPr>
              <w:keepNext w:val="0"/>
              <w:keepLines w:val="0"/>
              <w:suppressLineNumbers w:val="0"/>
              <w:spacing w:before="0" w:beforeAutospacing="0" w:after="0" w:afterAutospacing="0" w:line="400" w:lineRule="exact"/>
              <w:ind w:left="0" w:right="0" w:firstLine="0" w:firstLineChars="0"/>
              <w:jc w:val="both"/>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bidi="ar"/>
              </w:rPr>
              <w:t>服务期发生技术问题解决方案：</w:t>
            </w:r>
            <w:r>
              <w:rPr>
                <w:rFonts w:hint="eastAsia" w:cs="宋体"/>
                <w:spacing w:val="0"/>
                <w:kern w:val="2"/>
                <w:sz w:val="24"/>
                <w:szCs w:val="24"/>
                <w:highlight w:val="none"/>
                <w:lang w:val="en-US" w:eastAsia="zh-CN" w:bidi="ar"/>
              </w:rPr>
              <w:t>因成交方未能及时交付《爆破振动监测报告》或与因《爆破振动监测报告》问题导致无法办理按时爆破作业备案情况，采购方有权要求成交方在24小时内进行整改，若成交方未进行整改或因整改无效，采购方可终止合同，并要求成交方进行赔偿。</w:t>
            </w:r>
          </w:p>
        </w:tc>
      </w:tr>
      <w:tr w14:paraId="2736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43AA5462">
            <w:pPr>
              <w:keepNext w:val="0"/>
              <w:keepLines w:val="0"/>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9</w:t>
            </w:r>
          </w:p>
        </w:tc>
        <w:tc>
          <w:tcPr>
            <w:tcW w:w="4517" w:type="pct"/>
            <w:noWrap w:val="0"/>
            <w:tcMar>
              <w:top w:w="113" w:type="dxa"/>
              <w:left w:w="164" w:type="dxa"/>
              <w:bottom w:w="113" w:type="dxa"/>
              <w:right w:w="164" w:type="dxa"/>
            </w:tcMar>
            <w:vAlign w:val="top"/>
          </w:tcPr>
          <w:p w14:paraId="79F13AB0">
            <w:pPr>
              <w:keepNext w:val="0"/>
              <w:keepLines w:val="0"/>
              <w:suppressLineNumbers w:val="0"/>
              <w:spacing w:before="0" w:beforeAutospacing="0" w:after="0" w:afterAutospacing="0" w:line="240" w:lineRule="auto"/>
              <w:ind w:left="0" w:right="0" w:firstLine="0" w:firstLineChars="0"/>
              <w:jc w:val="both"/>
              <w:rPr>
                <w:rFonts w:hint="default" w:ascii="宋体" w:hAnsi="宋体" w:cs="宋体"/>
                <w:sz w:val="24"/>
                <w:highlight w:val="none"/>
                <w:woUserID w:val="1"/>
              </w:rPr>
            </w:pPr>
            <w:r>
              <w:rPr>
                <w:rFonts w:hint="default" w:ascii="宋体" w:hAnsi="宋体" w:cs="宋体"/>
                <w:sz w:val="24"/>
                <w:highlight w:val="none"/>
                <w:woUserID w:val="1"/>
              </w:rPr>
              <w:t>1.合同签订：合同由受托方凭委托方签发的《成交通知书》，按规定时间和地点与委托方签订，合同一式陆份，双方各存留叁份。</w:t>
            </w:r>
          </w:p>
          <w:p w14:paraId="06BB3CD7">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spacing w:val="0"/>
                <w:sz w:val="24"/>
                <w:szCs w:val="24"/>
                <w:highlight w:val="none"/>
                <w:woUserID w:val="1"/>
              </w:rPr>
            </w:pPr>
            <w:r>
              <w:rPr>
                <w:rFonts w:hint="default" w:ascii="宋体" w:hAnsi="宋体" w:cs="宋体"/>
                <w:sz w:val="24"/>
                <w:highlight w:val="none"/>
                <w:woUserID w:val="1"/>
              </w:rPr>
              <w:t>2.付款方式：签订合同后预付合同额的40%；服务结束后支付剩余费用。</w:t>
            </w:r>
          </w:p>
        </w:tc>
      </w:tr>
    </w:tbl>
    <w:p w14:paraId="51C7D7EC">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3A350CB3">
      <w:pPr>
        <w:spacing w:line="400" w:lineRule="exact"/>
        <w:jc w:val="center"/>
        <w:outlineLvl w:val="0"/>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66A38F82">
      <w:pPr>
        <w:spacing w:line="400" w:lineRule="exact"/>
        <w:rPr>
          <w:rFonts w:hint="eastAsia" w:ascii="宋体" w:hAnsi="宋体" w:eastAsia="宋体" w:cs="宋体"/>
          <w:spacing w:val="0"/>
          <w:sz w:val="24"/>
          <w:szCs w:val="24"/>
          <w:highlight w:val="none"/>
          <w:lang w:bidi="ar"/>
        </w:rPr>
      </w:pPr>
    </w:p>
    <w:p w14:paraId="50D40BF1">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07B96B77">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w:t>
      </w:r>
    </w:p>
    <w:p w14:paraId="3D5E039D">
      <w:pPr>
        <w:jc w:val="center"/>
        <w:outlineLvl w:val="0"/>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224C293C">
      <w:pPr>
        <w:rPr>
          <w:rFonts w:hint="eastAsia" w:ascii="宋体" w:hAnsi="宋体" w:eastAsia="宋体" w:cs="宋体"/>
          <w:spacing w:val="-11"/>
          <w:highlight w:val="none"/>
        </w:rPr>
      </w:pPr>
    </w:p>
    <w:p w14:paraId="6E903614">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1"/>
        <w:gridCol w:w="7900"/>
      </w:tblGrid>
      <w:tr w14:paraId="2E387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8" w:hRule="atLeast"/>
          <w:jc w:val="center"/>
        </w:trPr>
        <w:tc>
          <w:tcPr>
            <w:tcW w:w="532" w:type="pct"/>
            <w:noWrap w:val="0"/>
            <w:vAlign w:val="center"/>
          </w:tcPr>
          <w:p w14:paraId="1D2E4335">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7" w:type="pct"/>
            <w:noWrap w:val="0"/>
            <w:vAlign w:val="center"/>
          </w:tcPr>
          <w:p w14:paraId="4AAEE213">
            <w:pPr>
              <w:keepNext w:val="0"/>
              <w:keepLines w:val="0"/>
              <w:suppressLineNumbers w:val="0"/>
              <w:spacing w:before="0" w:beforeAutospacing="0" w:after="0" w:afterAutospacing="0" w:line="400" w:lineRule="exact"/>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14:paraId="6436F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noWrap w:val="0"/>
            <w:vAlign w:val="center"/>
          </w:tcPr>
          <w:p w14:paraId="26F14254">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7" w:type="pct"/>
            <w:tcBorders>
              <w:bottom w:val="single" w:color="auto" w:sz="4" w:space="0"/>
            </w:tcBorders>
            <w:noWrap w:val="0"/>
            <w:vAlign w:val="center"/>
          </w:tcPr>
          <w:p w14:paraId="42AC7681">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14:paraId="281AA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noWrap w:val="0"/>
            <w:vAlign w:val="center"/>
          </w:tcPr>
          <w:p w14:paraId="54614DDD">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7" w:type="pct"/>
            <w:tcBorders>
              <w:top w:val="single" w:color="auto" w:sz="4" w:space="0"/>
            </w:tcBorders>
            <w:noWrap w:val="0"/>
            <w:vAlign w:val="center"/>
          </w:tcPr>
          <w:p w14:paraId="12B157E8">
            <w:pPr>
              <w:keepNext w:val="0"/>
              <w:keepLines w:val="0"/>
              <w:suppressLineNumbers w:val="0"/>
              <w:spacing w:before="0" w:beforeAutospacing="0" w:after="0" w:afterAutospacing="0" w:line="400" w:lineRule="exact"/>
              <w:ind w:left="0" w:right="0"/>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cs="宋体"/>
                <w:spacing w:val="0"/>
                <w:kern w:val="0"/>
                <w:sz w:val="24"/>
                <w:szCs w:val="24"/>
                <w:highlight w:val="none"/>
                <w:lang w:eastAsia="zh-CN"/>
              </w:rPr>
              <w:t>地震灾害预防-地震危险源和风险源探察项目京津交界测线</w:t>
            </w:r>
            <w:r>
              <w:rPr>
                <w:rFonts w:hint="eastAsia" w:ascii="宋体" w:hAnsi="宋体" w:eastAsia="宋体" w:cs="宋体"/>
                <w:spacing w:val="0"/>
                <w:kern w:val="0"/>
                <w:sz w:val="24"/>
                <w:szCs w:val="24"/>
                <w:highlight w:val="none"/>
              </w:rPr>
              <w:t>爆破振动监测</w:t>
            </w:r>
            <w:r>
              <w:rPr>
                <w:rFonts w:hint="eastAsia" w:ascii="宋体" w:hAnsi="宋体" w:eastAsia="宋体" w:cs="宋体"/>
                <w:spacing w:val="0"/>
                <w:kern w:val="0"/>
                <w:sz w:val="24"/>
                <w:szCs w:val="24"/>
                <w:highlight w:val="none"/>
                <w:lang w:val="en-US" w:eastAsia="zh-CN"/>
              </w:rPr>
              <w:t>服务</w:t>
            </w:r>
          </w:p>
          <w:p w14:paraId="16D68891">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w:t>
            </w:r>
            <w:r>
              <w:rPr>
                <w:rFonts w:hint="eastAsia" w:ascii="宋体" w:hAnsi="宋体" w:cs="宋体"/>
                <w:spacing w:val="0"/>
                <w:sz w:val="24"/>
                <w:szCs w:val="24"/>
                <w:highlight w:val="none"/>
                <w:lang w:val="en-US" w:eastAsia="zh-CN"/>
              </w:rPr>
              <w:t>该项目总价</w:t>
            </w:r>
            <w:r>
              <w:rPr>
                <w:rFonts w:hint="eastAsia" w:ascii="宋体" w:hAnsi="宋体" w:eastAsia="宋体" w:cs="宋体"/>
                <w:spacing w:val="0"/>
                <w:sz w:val="24"/>
                <w:szCs w:val="24"/>
                <w:highlight w:val="none"/>
              </w:rPr>
              <w:t>不超过</w:t>
            </w:r>
            <w:r>
              <w:rPr>
                <w:rFonts w:hint="default" w:ascii="宋体" w:hAnsi="宋体" w:eastAsia="宋体" w:cs="宋体"/>
                <w:spacing w:val="0"/>
                <w:sz w:val="24"/>
                <w:szCs w:val="24"/>
                <w:highlight w:val="none"/>
              </w:rPr>
              <w:t>人民币</w:t>
            </w:r>
            <w:r>
              <w:rPr>
                <w:rFonts w:hint="eastAsia" w:ascii="宋体" w:hAnsi="宋体" w:cs="宋体"/>
                <w:spacing w:val="0"/>
                <w:sz w:val="24"/>
                <w:szCs w:val="24"/>
                <w:highlight w:val="none"/>
                <w:lang w:val="en-US" w:eastAsia="zh-CN"/>
              </w:rPr>
              <w:t>20</w:t>
            </w:r>
            <w:r>
              <w:rPr>
                <w:rFonts w:hint="eastAsia" w:ascii="宋体" w:hAnsi="宋体" w:eastAsia="宋体" w:cs="宋体"/>
                <w:spacing w:val="0"/>
                <w:sz w:val="24"/>
                <w:szCs w:val="24"/>
                <w:highlight w:val="none"/>
              </w:rPr>
              <w:t>万元</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供应商报价超出采购预算的，其谈判响应文件将不被接受。</w:t>
            </w:r>
          </w:p>
        </w:tc>
      </w:tr>
      <w:tr w14:paraId="40F4B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noWrap w:val="0"/>
            <w:vAlign w:val="center"/>
          </w:tcPr>
          <w:p w14:paraId="28A237EA">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7" w:type="pct"/>
            <w:tcBorders>
              <w:bottom w:val="single" w:color="auto" w:sz="6" w:space="0"/>
            </w:tcBorders>
            <w:noWrap w:val="0"/>
            <w:vAlign w:val="top"/>
          </w:tcPr>
          <w:p w14:paraId="00883645">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*服务期限：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8</w:t>
            </w:r>
            <w:r>
              <w:rPr>
                <w:rFonts w:hint="eastAsia" w:ascii="宋体" w:hAnsi="宋体" w:eastAsia="宋体" w:cs="宋体"/>
                <w:spacing w:val="0"/>
                <w:kern w:val="0"/>
                <w:sz w:val="24"/>
                <w:szCs w:val="24"/>
                <w:highlight w:val="none"/>
              </w:rPr>
              <w:t>月</w:t>
            </w:r>
            <w:r>
              <w:rPr>
                <w:rFonts w:hint="eastAsia" w:ascii="宋体" w:hAnsi="宋体" w:cs="宋体"/>
                <w:kern w:val="0"/>
                <w:sz w:val="24"/>
              </w:rPr>
              <w:t>（项目具体进场时间，依据项目实际要求）</w:t>
            </w:r>
            <w:r>
              <w:rPr>
                <w:rFonts w:hint="default" w:ascii="宋体" w:hAnsi="宋体" w:cs="宋体"/>
                <w:kern w:val="0"/>
                <w:sz w:val="24"/>
              </w:rPr>
              <w:t>，</w:t>
            </w:r>
            <w:r>
              <w:rPr>
                <w:rFonts w:hint="eastAsia" w:ascii="宋体" w:hAnsi="宋体" w:cs="宋体"/>
                <w:kern w:val="0"/>
                <w:sz w:val="24"/>
              </w:rPr>
              <w:t>预期施工</w:t>
            </w:r>
            <w:r>
              <w:rPr>
                <w:rFonts w:hint="default" w:ascii="宋体" w:hAnsi="宋体" w:cs="宋体"/>
                <w:kern w:val="0"/>
                <w:sz w:val="24"/>
              </w:rPr>
              <w:t>天数</w:t>
            </w:r>
            <w:r>
              <w:rPr>
                <w:rFonts w:hint="eastAsia" w:ascii="宋体" w:hAnsi="宋体" w:cs="宋体"/>
                <w:kern w:val="0"/>
                <w:sz w:val="24"/>
              </w:rPr>
              <w:t>35</w:t>
            </w:r>
            <w:r>
              <w:rPr>
                <w:rFonts w:hint="default" w:ascii="宋体" w:hAnsi="宋体" w:cs="宋体"/>
                <w:kern w:val="0"/>
                <w:sz w:val="24"/>
              </w:rPr>
              <w:t>天（</w:t>
            </w:r>
            <w:r>
              <w:rPr>
                <w:rFonts w:hint="eastAsia" w:ascii="宋体" w:hAnsi="宋体" w:cs="宋体"/>
                <w:kern w:val="0"/>
                <w:sz w:val="24"/>
              </w:rPr>
              <w:t>至项目爆破作业结束</w:t>
            </w:r>
            <w:r>
              <w:rPr>
                <w:rFonts w:hint="default" w:ascii="宋体" w:hAnsi="宋体" w:cs="宋体"/>
                <w:kern w:val="0"/>
                <w:sz w:val="24"/>
              </w:rPr>
              <w:t>）</w:t>
            </w:r>
          </w:p>
        </w:tc>
      </w:tr>
      <w:tr w14:paraId="438AF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532" w:type="pct"/>
            <w:tcBorders>
              <w:bottom w:val="single" w:color="auto" w:sz="6" w:space="0"/>
            </w:tcBorders>
            <w:noWrap w:val="0"/>
            <w:vAlign w:val="center"/>
          </w:tcPr>
          <w:p w14:paraId="3CD88659">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7" w:type="pct"/>
            <w:tcBorders>
              <w:bottom w:val="single" w:color="auto" w:sz="6" w:space="0"/>
            </w:tcBorders>
            <w:noWrap w:val="0"/>
            <w:vAlign w:val="top"/>
          </w:tcPr>
          <w:p w14:paraId="62A40F73">
            <w:pPr>
              <w:keepNext w:val="0"/>
              <w:keepLines w:val="0"/>
              <w:widowControl/>
              <w:suppressLineNumbers w:val="0"/>
              <w:spacing w:before="0" w:beforeAutospacing="0" w:after="0" w:afterAutospacing="0" w:line="240" w:lineRule="auto"/>
              <w:ind w:left="0" w:right="0"/>
              <w:rPr>
                <w:rFonts w:hint="default" w:ascii="宋体" w:hAnsi="宋体" w:cs="宋体"/>
                <w:spacing w:val="0"/>
                <w:kern w:val="0"/>
                <w:sz w:val="24"/>
                <w:szCs w:val="24"/>
                <w:highlight w:val="none"/>
                <w:lang w:eastAsia="zh-CN" w:bidi="ar"/>
                <w:woUserID w:val="1"/>
              </w:rPr>
            </w:pPr>
            <w:r>
              <w:rPr>
                <w:rFonts w:hint="eastAsia" w:ascii="宋体" w:hAnsi="宋体" w:eastAsia="宋体" w:cs="宋体"/>
                <w:spacing w:val="0"/>
                <w:sz w:val="24"/>
                <w:szCs w:val="24"/>
                <w:highlight w:val="none"/>
              </w:rPr>
              <w:t>*质量要求：</w:t>
            </w:r>
            <w:r>
              <w:rPr>
                <w:rFonts w:hint="default" w:ascii="宋体" w:hAnsi="宋体" w:cs="宋体"/>
                <w:spacing w:val="0"/>
                <w:kern w:val="0"/>
                <w:sz w:val="24"/>
                <w:szCs w:val="24"/>
                <w:highlight w:val="none"/>
                <w:lang w:eastAsia="zh-CN" w:bidi="ar"/>
                <w:woUserID w:val="1"/>
              </w:rPr>
              <w:t>符合国家相关行业合格标准且满足采购人需求。</w:t>
            </w:r>
          </w:p>
        </w:tc>
      </w:tr>
      <w:tr w14:paraId="0A7E6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noWrap w:val="0"/>
            <w:vAlign w:val="center"/>
          </w:tcPr>
          <w:p w14:paraId="53AD1153">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7" w:type="pct"/>
            <w:tcBorders>
              <w:bottom w:val="single" w:color="auto" w:sz="6" w:space="0"/>
            </w:tcBorders>
            <w:noWrap w:val="0"/>
            <w:vAlign w:val="top"/>
          </w:tcPr>
          <w:p w14:paraId="1DC78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sz w:val="24"/>
                <w:szCs w:val="24"/>
                <w:highlight w:val="none"/>
              </w:rPr>
              <w:t>*</w:t>
            </w:r>
            <w:r>
              <w:rPr>
                <w:rFonts w:hint="eastAsia" w:ascii="宋体" w:hAnsi="宋体" w:eastAsia="宋体" w:cs="宋体"/>
                <w:spacing w:val="0"/>
                <w:kern w:val="2"/>
                <w:sz w:val="24"/>
                <w:szCs w:val="24"/>
                <w:highlight w:val="none"/>
                <w:lang w:val="en-US" w:eastAsia="zh-CN" w:bidi="ar-SA"/>
              </w:rPr>
              <w:t>服务期发生技术问题解决方案：</w:t>
            </w:r>
          </w:p>
          <w:p w14:paraId="26DEC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0" w:firstLineChars="0"/>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1.供应方</w:t>
            </w:r>
            <w:r>
              <w:rPr>
                <w:rFonts w:hint="eastAsia" w:ascii="宋体" w:hAnsi="宋体" w:eastAsia="宋体" w:cs="宋体"/>
                <w:spacing w:val="0"/>
                <w:kern w:val="2"/>
                <w:sz w:val="24"/>
                <w:szCs w:val="24"/>
                <w:highlight w:val="none"/>
                <w:lang w:val="en-US" w:eastAsia="zh-CN" w:bidi="ar-SA"/>
              </w:rPr>
              <w:t>应按国家规定和合同约定的技术规范、标准进行爆破振动监测，按合同规定的内容、时间及份数向</w:t>
            </w:r>
            <w:r>
              <w:rPr>
                <w:rFonts w:hint="eastAsia" w:ascii="宋体" w:hAnsi="宋体" w:cs="宋体"/>
                <w:spacing w:val="0"/>
                <w:kern w:val="2"/>
                <w:sz w:val="24"/>
                <w:szCs w:val="24"/>
                <w:highlight w:val="none"/>
                <w:lang w:val="en-US" w:eastAsia="zh-CN" w:bidi="ar-SA"/>
              </w:rPr>
              <w:t>采购方</w:t>
            </w:r>
            <w:r>
              <w:rPr>
                <w:rFonts w:hint="eastAsia" w:ascii="宋体" w:hAnsi="宋体" w:eastAsia="宋体" w:cs="宋体"/>
                <w:spacing w:val="0"/>
                <w:kern w:val="2"/>
                <w:sz w:val="24"/>
                <w:szCs w:val="24"/>
                <w:highlight w:val="none"/>
                <w:lang w:val="en-US" w:eastAsia="zh-CN" w:bidi="ar-SA"/>
              </w:rPr>
              <w:t>交付爆破振动监测报告。</w:t>
            </w:r>
          </w:p>
          <w:p w14:paraId="6D5FE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0" w:firstLineChars="0"/>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2.供应方</w:t>
            </w:r>
            <w:r>
              <w:rPr>
                <w:rFonts w:hint="eastAsia" w:ascii="宋体" w:hAnsi="宋体" w:eastAsia="宋体" w:cs="宋体"/>
                <w:spacing w:val="0"/>
                <w:kern w:val="2"/>
                <w:sz w:val="24"/>
                <w:szCs w:val="24"/>
                <w:highlight w:val="none"/>
                <w:lang w:val="en-US" w:eastAsia="zh-CN" w:bidi="ar-SA"/>
              </w:rPr>
              <w:t>应按行业规定和合同要求做好爆破振动监测服务工作。</w:t>
            </w:r>
          </w:p>
          <w:p w14:paraId="630CD8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0" w:firstLineChars="0"/>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3供应方须</w:t>
            </w:r>
            <w:r>
              <w:rPr>
                <w:rFonts w:hint="eastAsia" w:ascii="宋体" w:hAnsi="宋体" w:eastAsia="宋体" w:cs="宋体"/>
                <w:spacing w:val="0"/>
                <w:kern w:val="2"/>
                <w:sz w:val="24"/>
                <w:szCs w:val="24"/>
                <w:highlight w:val="none"/>
                <w:lang w:val="en-US" w:eastAsia="zh-CN" w:bidi="ar-SA"/>
              </w:rPr>
              <w:t>按规范标准对爆破周边重要设施、重要建筑、民宅进行爆破振动监测，确保监测数据真实可靠。</w:t>
            </w:r>
          </w:p>
          <w:p w14:paraId="463C7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0" w:firstLineChars="0"/>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如采购方发现监测数据问题、分析问题须在接到通知后即时响应，24小时内完成修正</w:t>
            </w:r>
            <w:r>
              <w:rPr>
                <w:rFonts w:hint="eastAsia" w:ascii="宋体" w:hAnsi="宋体" w:cs="宋体"/>
                <w:spacing w:val="0"/>
                <w:kern w:val="2"/>
                <w:sz w:val="24"/>
                <w:szCs w:val="24"/>
                <w:highlight w:val="none"/>
                <w:lang w:val="en-US" w:eastAsia="zh-CN" w:bidi="ar-SA"/>
              </w:rPr>
              <w:t>。</w:t>
            </w:r>
          </w:p>
        </w:tc>
      </w:tr>
      <w:tr w14:paraId="6A8BF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1ABE9444">
            <w:pPr>
              <w:keepNext w:val="0"/>
              <w:keepLines w:val="0"/>
              <w:suppressLineNumbers w:val="0"/>
              <w:spacing w:before="0" w:beforeAutospacing="0" w:after="0" w:afterAutospacing="0" w:line="400" w:lineRule="exact"/>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14:paraId="5C908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noWrap w:val="0"/>
            <w:vAlign w:val="center"/>
          </w:tcPr>
          <w:p w14:paraId="0ABDB629">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7" w:type="pct"/>
            <w:noWrap w:val="0"/>
            <w:vAlign w:val="center"/>
          </w:tcPr>
          <w:p w14:paraId="05FFD3C2">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*谈判响应文件有效期：从谈判之日起30天</w:t>
            </w:r>
            <w:r>
              <w:rPr>
                <w:rFonts w:hint="eastAsia" w:ascii="宋体" w:hAnsi="宋体" w:cs="宋体"/>
                <w:spacing w:val="0"/>
                <w:sz w:val="24"/>
                <w:szCs w:val="24"/>
                <w:highlight w:val="none"/>
                <w:lang w:eastAsia="zh-CN"/>
              </w:rPr>
              <w:t>。</w:t>
            </w:r>
          </w:p>
        </w:tc>
      </w:tr>
      <w:tr w14:paraId="017B9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noWrap w:val="0"/>
            <w:vAlign w:val="center"/>
          </w:tcPr>
          <w:p w14:paraId="36A0D52D">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7" w:type="pct"/>
            <w:noWrap w:val="0"/>
            <w:vAlign w:val="center"/>
          </w:tcPr>
          <w:p w14:paraId="0809FF09">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一</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贰</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三</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eastAsia="zh-CN"/>
              </w:rPr>
              <w:t>。</w:t>
            </w:r>
          </w:p>
        </w:tc>
      </w:tr>
      <w:tr w14:paraId="27C5F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noWrap w:val="0"/>
            <w:vAlign w:val="center"/>
          </w:tcPr>
          <w:p w14:paraId="00C84440">
            <w:pPr>
              <w:keepNext w:val="0"/>
              <w:keepLines w:val="0"/>
              <w:suppressLineNumbers w:val="0"/>
              <w:spacing w:before="0" w:beforeAutospacing="0" w:after="0" w:afterAutospacing="0" w:line="400" w:lineRule="exact"/>
              <w:ind w:left="0" w:right="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7" w:type="pct"/>
            <w:noWrap w:val="0"/>
            <w:vAlign w:val="center"/>
          </w:tcPr>
          <w:p w14:paraId="04BB91D0">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14:paraId="002891F6">
            <w:pPr>
              <w:keepNext w:val="0"/>
              <w:keepLines w:val="0"/>
              <w:suppressLineNumbers w:val="0"/>
              <w:spacing w:before="0" w:beforeAutospacing="0" w:after="0" w:afterAutospacing="0" w:line="400" w:lineRule="exact"/>
              <w:ind w:left="0" w:right="0"/>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w:t>
            </w:r>
            <w:r>
              <w:rPr>
                <w:rFonts w:hint="default" w:ascii="宋体" w:hAnsi="宋体" w:cs="宋体"/>
                <w:spacing w:val="0"/>
                <w:sz w:val="24"/>
                <w:szCs w:val="24"/>
                <w:highlight w:val="none"/>
                <w:woUserID w:val="1"/>
              </w:rPr>
              <w:t>及相关资质、许可</w:t>
            </w:r>
            <w:r>
              <w:rPr>
                <w:rFonts w:hint="eastAsia" w:ascii="宋体" w:hAnsi="宋体" w:eastAsia="宋体" w:cs="宋体"/>
                <w:spacing w:val="0"/>
                <w:sz w:val="24"/>
                <w:szCs w:val="24"/>
                <w:highlight w:val="none"/>
              </w:rPr>
              <w:t>等证明文件</w:t>
            </w:r>
            <w:r>
              <w:rPr>
                <w:rFonts w:hint="eastAsia" w:ascii="宋体" w:hAnsi="宋体" w:eastAsia="宋体" w:cs="宋体"/>
                <w:spacing w:val="0"/>
                <w:sz w:val="24"/>
                <w:szCs w:val="24"/>
                <w:highlight w:val="none"/>
                <w:lang w:eastAsia="zh-CN"/>
              </w:rPr>
              <w:t>；</w:t>
            </w:r>
          </w:p>
          <w:p w14:paraId="4B978439">
            <w:pPr>
              <w:keepNext w:val="0"/>
              <w:keepLines w:val="0"/>
              <w:suppressLineNumbers w:val="0"/>
              <w:spacing w:before="0" w:beforeAutospacing="0" w:after="0" w:afterAutospacing="0" w:line="400" w:lineRule="exact"/>
              <w:ind w:left="0" w:right="0"/>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14:paraId="4D4777DB">
            <w:pPr>
              <w:keepNext w:val="0"/>
              <w:keepLines w:val="0"/>
              <w:suppressLineNumbers w:val="0"/>
              <w:tabs>
                <w:tab w:val="left" w:pos="945"/>
                <w:tab w:val="left" w:pos="1155"/>
              </w:tabs>
              <w:spacing w:before="0" w:beforeAutospacing="0" w:after="0" w:afterAutospacing="0" w:line="400" w:lineRule="exact"/>
              <w:ind w:left="0" w:right="0"/>
              <w:jc w:val="both"/>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14:paraId="0ECBF4D2">
            <w:pPr>
              <w:keepNext w:val="0"/>
              <w:keepLines w:val="0"/>
              <w:suppressLineNumbers w:val="0"/>
              <w:tabs>
                <w:tab w:val="left" w:pos="945"/>
                <w:tab w:val="left" w:pos="1155"/>
              </w:tabs>
              <w:spacing w:before="0" w:beforeAutospacing="0" w:after="0" w:afterAutospacing="0" w:line="400" w:lineRule="exact"/>
              <w:ind w:left="0" w:right="0"/>
              <w:jc w:val="both"/>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14:paraId="7EA4D6B1">
            <w:pPr>
              <w:pStyle w:val="22"/>
              <w:keepNext/>
              <w:keepLines/>
              <w:widowControl w:val="0"/>
              <w:suppressLineNumbers w:val="0"/>
              <w:spacing w:before="0" w:beforeAutospacing="0" w:after="0" w:afterAutospacing="0" w:line="400" w:lineRule="exact"/>
              <w:ind w:left="0" w:right="0"/>
              <w:jc w:val="both"/>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14:paraId="413B8EBC">
            <w:pPr>
              <w:pStyle w:val="22"/>
              <w:keepNext/>
              <w:keepLines/>
              <w:widowControl w:val="0"/>
              <w:suppressLineNumbers w:val="0"/>
              <w:spacing w:before="0" w:beforeAutospacing="0" w:after="0" w:afterAutospacing="0" w:line="400" w:lineRule="exact"/>
              <w:ind w:left="0" w:right="0"/>
              <w:jc w:val="both"/>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14:paraId="1C1C8852">
            <w:pPr>
              <w:keepNext w:val="0"/>
              <w:keepLines w:val="0"/>
              <w:suppressLineNumbers w:val="0"/>
              <w:spacing w:before="0" w:beforeAutospacing="0" w:after="0" w:afterAutospacing="0" w:line="400" w:lineRule="exact"/>
              <w:ind w:left="0" w:right="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14:paraId="4D7BB1EA">
            <w:pPr>
              <w:keepNext w:val="0"/>
              <w:keepLines w:val="0"/>
              <w:suppressLineNumbers w:val="0"/>
              <w:spacing w:before="0" w:beforeAutospacing="0" w:after="0" w:afterAutospacing="0" w:line="400" w:lineRule="exact"/>
              <w:ind w:left="0" w:right="0" w:firstLine="62" w:firstLineChars="26"/>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14:paraId="52077F4D">
            <w:pPr>
              <w:keepNext w:val="0"/>
              <w:keepLines w:val="0"/>
              <w:suppressLineNumbers w:val="0"/>
              <w:spacing w:before="0" w:beforeAutospacing="0" w:after="0" w:afterAutospacing="0" w:line="400" w:lineRule="exact"/>
              <w:ind w:left="0" w:right="0" w:firstLine="62" w:firstLineChars="26"/>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14:paraId="0EC4B734">
      <w:pPr>
        <w:rPr>
          <w:highlight w:val="none"/>
        </w:rPr>
      </w:pPr>
    </w:p>
    <w:p w14:paraId="7BBD4790">
      <w:pPr>
        <w:rPr>
          <w:rFonts w:ascii="仿宋" w:hAnsi="仿宋" w:eastAsia="仿宋"/>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7FAA4632">
      <w:pPr>
        <w:spacing w:line="400" w:lineRule="exact"/>
        <w:jc w:val="center"/>
        <w:outlineLvl w:val="0"/>
        <w:rPr>
          <w:rFonts w:hint="eastAsia" w:ascii="宋体" w:hAnsi="宋体" w:eastAsia="宋体" w:cs="宋体"/>
          <w:b/>
          <w:spacing w:val="-11"/>
          <w:sz w:val="32"/>
          <w:szCs w:val="32"/>
          <w:highlight w:val="none"/>
        </w:rPr>
      </w:pPr>
      <w:r>
        <w:rPr>
          <w:rFonts w:hint="eastAsia" w:ascii="宋体" w:hAnsi="宋体" w:eastAsia="宋体" w:cs="宋体"/>
          <w:b/>
          <w:spacing w:val="-11"/>
          <w:sz w:val="32"/>
          <w:szCs w:val="32"/>
          <w:highlight w:val="none"/>
        </w:rPr>
        <w:t>第五部分 响应需求及技术规格要求</w:t>
      </w:r>
    </w:p>
    <w:p w14:paraId="43783098">
      <w:pPr>
        <w:spacing w:line="400" w:lineRule="exact"/>
        <w:outlineLvl w:val="9"/>
        <w:rPr>
          <w:rFonts w:hint="eastAsia"/>
          <w:highlight w:val="none"/>
        </w:rPr>
      </w:pPr>
    </w:p>
    <w:p w14:paraId="6C10467E">
      <w:pPr>
        <w:pStyle w:val="3"/>
        <w:spacing w:line="400" w:lineRule="exact"/>
        <w:ind w:firstLine="0" w:firstLineChars="0"/>
        <w:jc w:val="both"/>
        <w:rPr>
          <w:highlight w:val="none"/>
        </w:rPr>
      </w:pPr>
      <w:r>
        <w:rPr>
          <w:rFonts w:hint="eastAsia"/>
          <w:highlight w:val="none"/>
        </w:rPr>
        <w:t>1</w:t>
      </w:r>
      <w:r>
        <w:rPr>
          <w:highlight w:val="none"/>
        </w:rPr>
        <w:t>.</w:t>
      </w:r>
      <w:r>
        <w:rPr>
          <w:rFonts w:hint="eastAsia"/>
          <w:highlight w:val="none"/>
        </w:rPr>
        <w:t>项目背景与主要技术要求</w:t>
      </w:r>
    </w:p>
    <w:p w14:paraId="5864A0D2">
      <w:pPr>
        <w:keepNext w:val="0"/>
        <w:keepLines w:val="0"/>
        <w:widowControl/>
        <w:spacing w:line="400" w:lineRule="exact"/>
        <w:ind w:firstLine="0" w:firstLineChars="0"/>
        <w:jc w:val="both"/>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1.1 项目背景</w:t>
      </w:r>
    </w:p>
    <w:p w14:paraId="33334B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rightChars="0" w:firstLine="480" w:firstLineChars="200"/>
        <w:jc w:val="both"/>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本次采购为</w:t>
      </w:r>
      <w:r>
        <w:rPr>
          <w:rFonts w:hint="eastAsia" w:cs="宋体"/>
          <w:kern w:val="2"/>
          <w:sz w:val="24"/>
          <w:szCs w:val="24"/>
          <w:highlight w:val="none"/>
          <w:lang w:val="en-US" w:eastAsia="zh-CN"/>
        </w:rPr>
        <w:t>地震灾害预防-地震危险源和风险源探察项目京津交界测线</w:t>
      </w:r>
      <w:r>
        <w:rPr>
          <w:rFonts w:hint="eastAsia" w:ascii="宋体" w:hAnsi="宋体" w:eastAsia="宋体" w:cs="宋体"/>
          <w:kern w:val="2"/>
          <w:sz w:val="24"/>
          <w:szCs w:val="24"/>
          <w:highlight w:val="none"/>
          <w:lang w:val="en-US" w:eastAsia="zh-CN"/>
        </w:rPr>
        <w:t>爆破振动监测服务，项目旨</w:t>
      </w:r>
      <w:r>
        <w:rPr>
          <w:rFonts w:hint="eastAsia" w:cs="宋体"/>
          <w:kern w:val="2"/>
          <w:sz w:val="24"/>
          <w:szCs w:val="24"/>
          <w:highlight w:val="none"/>
          <w:lang w:val="en-US" w:eastAsia="zh-CN"/>
        </w:rPr>
        <w:t>是</w:t>
      </w:r>
      <w:r>
        <w:rPr>
          <w:rFonts w:hint="eastAsia" w:ascii="宋体" w:hAnsi="宋体" w:cs="宋体"/>
          <w:spacing w:val="0"/>
          <w:sz w:val="24"/>
          <w:szCs w:val="24"/>
          <w:highlight w:val="none"/>
          <w:lang w:val="en-US" w:eastAsia="zh-CN"/>
        </w:rPr>
        <w:t>为</w:t>
      </w:r>
      <w:r>
        <w:rPr>
          <w:rFonts w:hint="eastAsia" w:cs="宋体"/>
          <w:spacing w:val="0"/>
          <w:sz w:val="24"/>
          <w:szCs w:val="24"/>
          <w:highlight w:val="none"/>
          <w:lang w:val="en-US" w:eastAsia="zh-CN"/>
        </w:rPr>
        <w:t>此项目</w:t>
      </w:r>
      <w:r>
        <w:rPr>
          <w:rFonts w:hint="eastAsia" w:ascii="宋体" w:hAnsi="宋体" w:cs="宋体"/>
          <w:spacing w:val="0"/>
          <w:kern w:val="0"/>
          <w:sz w:val="24"/>
          <w:szCs w:val="24"/>
          <w:highlight w:val="none"/>
          <w:lang w:val="en-US" w:eastAsia="zh-CN" w:bidi="ar"/>
        </w:rPr>
        <w:t>爆破作业进行</w:t>
      </w:r>
      <w:r>
        <w:rPr>
          <w:rFonts w:hint="eastAsia" w:cs="宋体"/>
          <w:spacing w:val="0"/>
          <w:kern w:val="0"/>
          <w:sz w:val="24"/>
          <w:szCs w:val="24"/>
          <w:highlight w:val="none"/>
          <w:lang w:val="en-US" w:eastAsia="zh-CN" w:bidi="ar"/>
        </w:rPr>
        <w:t>中</w:t>
      </w:r>
      <w:r>
        <w:rPr>
          <w:rFonts w:hint="eastAsia" w:ascii="宋体" w:hAnsi="宋体" w:cs="宋体"/>
          <w:spacing w:val="0"/>
          <w:kern w:val="0"/>
          <w:sz w:val="24"/>
          <w:szCs w:val="24"/>
          <w:highlight w:val="none"/>
          <w:lang w:val="en-US" w:eastAsia="zh-CN" w:bidi="ar"/>
        </w:rPr>
        <w:t>确保爆区周围人员和建筑物的安全</w:t>
      </w:r>
      <w:r>
        <w:rPr>
          <w:rFonts w:hint="default" w:ascii="宋体" w:hAnsi="宋体" w:cs="宋体"/>
          <w:spacing w:val="0"/>
          <w:kern w:val="0"/>
          <w:sz w:val="24"/>
          <w:szCs w:val="24"/>
          <w:highlight w:val="none"/>
          <w:lang w:val="en-US" w:eastAsia="zh-CN" w:bidi="ar"/>
        </w:rPr>
        <w:t>，将爆破</w:t>
      </w:r>
      <w:r>
        <w:rPr>
          <w:rFonts w:hint="eastAsia" w:cs="宋体"/>
          <w:spacing w:val="0"/>
          <w:kern w:val="0"/>
          <w:sz w:val="24"/>
          <w:szCs w:val="24"/>
          <w:highlight w:val="none"/>
          <w:lang w:val="en-US" w:eastAsia="zh-CN" w:bidi="ar"/>
        </w:rPr>
        <w:t>振</w:t>
      </w:r>
      <w:r>
        <w:rPr>
          <w:rFonts w:hint="default" w:ascii="宋体" w:hAnsi="宋体" w:cs="宋体"/>
          <w:spacing w:val="0"/>
          <w:kern w:val="0"/>
          <w:sz w:val="24"/>
          <w:szCs w:val="24"/>
          <w:highlight w:val="none"/>
          <w:lang w:val="en-US" w:eastAsia="zh-CN" w:bidi="ar"/>
        </w:rPr>
        <w:t>动效应控制在允许范围之内，</w:t>
      </w:r>
      <w:r>
        <w:rPr>
          <w:rFonts w:hint="eastAsia" w:ascii="宋体" w:hAnsi="宋体" w:eastAsia="宋体" w:cs="宋体"/>
          <w:spacing w:val="0"/>
          <w:kern w:val="0"/>
          <w:sz w:val="24"/>
          <w:szCs w:val="24"/>
          <w:highlight w:val="none"/>
          <w:lang w:val="en-US" w:eastAsia="zh-CN"/>
        </w:rPr>
        <w:t>根据现场爆破振动监测结果，进行数据分析，出具监测报告，</w:t>
      </w:r>
      <w:r>
        <w:rPr>
          <w:rFonts w:hint="default" w:ascii="宋体" w:hAnsi="宋体" w:cs="宋体"/>
          <w:spacing w:val="0"/>
          <w:kern w:val="0"/>
          <w:sz w:val="24"/>
          <w:szCs w:val="24"/>
          <w:highlight w:val="none"/>
          <w:lang w:val="en-US" w:eastAsia="zh-CN" w:bidi="ar"/>
        </w:rPr>
        <w:t>为施工单位优化爆破专项方案提供技术支持，并为处理潜在爆破纠纷提供客观、量化的法理依据</w:t>
      </w:r>
      <w:r>
        <w:rPr>
          <w:rFonts w:hint="eastAsia" w:ascii="宋体" w:hAnsi="宋体" w:eastAsia="宋体" w:cs="宋体"/>
          <w:kern w:val="2"/>
          <w:sz w:val="24"/>
          <w:szCs w:val="24"/>
          <w:highlight w:val="none"/>
          <w:lang w:val="en-US" w:eastAsia="zh-CN"/>
        </w:rPr>
        <w:t>，</w:t>
      </w:r>
      <w:r>
        <w:rPr>
          <w:rFonts w:hint="eastAsia" w:ascii="宋体" w:hAnsi="宋体" w:cs="宋体"/>
          <w:spacing w:val="0"/>
          <w:kern w:val="0"/>
          <w:sz w:val="24"/>
          <w:szCs w:val="24"/>
          <w:highlight w:val="none"/>
          <w:lang w:val="en-US" w:eastAsia="zh-CN" w:bidi="ar"/>
        </w:rPr>
        <w:t>保障爆破振动监测</w:t>
      </w:r>
      <w:r>
        <w:rPr>
          <w:rFonts w:hint="eastAsia" w:cs="宋体"/>
          <w:spacing w:val="0"/>
          <w:kern w:val="0"/>
          <w:sz w:val="24"/>
          <w:szCs w:val="24"/>
          <w:highlight w:val="none"/>
          <w:lang w:val="en-US" w:eastAsia="zh-CN" w:bidi="ar"/>
        </w:rPr>
        <w:t>数据</w:t>
      </w:r>
      <w:r>
        <w:rPr>
          <w:rFonts w:hint="eastAsia" w:ascii="宋体" w:hAnsi="宋体" w:cs="宋体"/>
          <w:spacing w:val="0"/>
          <w:kern w:val="0"/>
          <w:sz w:val="24"/>
          <w:szCs w:val="24"/>
          <w:highlight w:val="none"/>
          <w:lang w:val="en-US" w:eastAsia="zh-CN" w:bidi="ar"/>
        </w:rPr>
        <w:t>合规可靠。</w:t>
      </w:r>
    </w:p>
    <w:p w14:paraId="4664D6B2">
      <w:pPr>
        <w:widowControl/>
        <w:numPr>
          <w:ilvl w:val="-1"/>
          <w:numId w:val="0"/>
        </w:numPr>
        <w:spacing w:line="380" w:lineRule="exact"/>
        <w:ind w:firstLine="0" w:firstLineChars="0"/>
        <w:jc w:val="both"/>
        <w:rPr>
          <w:rFonts w:hint="eastAsia" w:ascii="宋体" w:hAnsi="宋体" w:eastAsia="宋体" w:cs="宋体"/>
          <w:sz w:val="24"/>
          <w:szCs w:val="24"/>
          <w:highlight w:val="none"/>
          <w:lang w:val="en-US" w:eastAsia="zh-CN"/>
        </w:rPr>
      </w:pPr>
      <w:r>
        <w:rPr>
          <w:rFonts w:hint="eastAsia" w:ascii="宋体" w:hAnsi="宋体" w:cs="宋体"/>
          <w:spacing w:val="0"/>
          <w:kern w:val="2"/>
          <w:sz w:val="24"/>
          <w:szCs w:val="24"/>
          <w:highlight w:val="none"/>
          <w:lang w:val="en-US" w:eastAsia="zh-CN" w:bidi="ar-SA"/>
        </w:rPr>
        <w:t xml:space="preserve">1.2 </w:t>
      </w:r>
      <w:r>
        <w:rPr>
          <w:rFonts w:hint="eastAsia" w:ascii="宋体" w:hAnsi="宋体" w:eastAsia="宋体" w:cs="宋体"/>
          <w:sz w:val="24"/>
          <w:szCs w:val="24"/>
          <w:highlight w:val="none"/>
          <w:lang w:val="en-US" w:eastAsia="zh-CN"/>
        </w:rPr>
        <w:t>核心技术要求</w:t>
      </w:r>
    </w:p>
    <w:p w14:paraId="623A0A2D">
      <w:pPr>
        <w:widowControl/>
        <w:numPr>
          <w:ilvl w:val="0"/>
          <w:numId w:val="0"/>
        </w:numPr>
        <w:spacing w:line="380" w:lineRule="exact"/>
        <w:ind w:firstLine="0" w:firstLineChars="0"/>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 主要任务</w:t>
      </w:r>
    </w:p>
    <w:p w14:paraId="49996D04">
      <w:pPr>
        <w:widowControl/>
        <w:spacing w:line="380" w:lineRule="exact"/>
        <w:ind w:firstLine="480" w:firstLineChars="200"/>
        <w:jc w:val="both"/>
        <w:rPr>
          <w:rFonts w:hint="eastAsia" w:ascii="宋体" w:hAnsi="宋体" w:cs="宋体"/>
          <w:spacing w:val="-11"/>
          <w:kern w:val="0"/>
          <w:sz w:val="24"/>
          <w:highlight w:val="none"/>
          <w:lang w:bidi="ar"/>
          <w:woUserID w:val="0"/>
        </w:rPr>
      </w:pPr>
      <w:r>
        <w:rPr>
          <w:rFonts w:hint="eastAsia" w:ascii="宋体" w:hAnsi="宋体" w:cs="宋体"/>
          <w:spacing w:val="0"/>
          <w:sz w:val="24"/>
          <w:szCs w:val="24"/>
          <w:highlight w:val="none"/>
          <w:lang w:val="en-US" w:eastAsia="zh-CN"/>
        </w:rPr>
        <w:t>为</w:t>
      </w:r>
      <w:r>
        <w:rPr>
          <w:rFonts w:hint="eastAsia" w:ascii="宋体" w:hAnsi="宋体" w:cs="宋体"/>
          <w:spacing w:val="0"/>
          <w:kern w:val="0"/>
          <w:sz w:val="24"/>
          <w:szCs w:val="24"/>
          <w:highlight w:val="none"/>
          <w:lang w:eastAsia="zh-CN"/>
        </w:rPr>
        <w:t>地震灾害预防-地震危险源和风险源探察项目京津交界测线</w:t>
      </w:r>
      <w:r>
        <w:rPr>
          <w:rFonts w:hint="eastAsia" w:ascii="宋体" w:hAnsi="宋体" w:cs="宋体"/>
          <w:spacing w:val="0"/>
          <w:kern w:val="0"/>
          <w:sz w:val="24"/>
          <w:szCs w:val="24"/>
          <w:highlight w:val="none"/>
          <w:lang w:val="en-US" w:eastAsia="zh-CN" w:bidi="ar"/>
        </w:rPr>
        <w:t>爆破作业进行振动监测服务，确保爆区周围人员和建筑物的安全</w:t>
      </w:r>
      <w:r>
        <w:rPr>
          <w:rFonts w:hint="default" w:ascii="宋体" w:hAnsi="宋体" w:cs="宋体"/>
          <w:spacing w:val="0"/>
          <w:kern w:val="0"/>
          <w:sz w:val="24"/>
          <w:szCs w:val="24"/>
          <w:highlight w:val="none"/>
          <w:lang w:val="en-US" w:eastAsia="zh-CN" w:bidi="ar"/>
        </w:rPr>
        <w:t>，将爆破</w:t>
      </w:r>
      <w:r>
        <w:rPr>
          <w:rFonts w:hint="eastAsia" w:ascii="宋体" w:hAnsi="宋体" w:cs="宋体"/>
          <w:spacing w:val="0"/>
          <w:kern w:val="0"/>
          <w:sz w:val="24"/>
          <w:szCs w:val="24"/>
          <w:highlight w:val="none"/>
          <w:lang w:val="en-US" w:eastAsia="zh-CN" w:bidi="ar"/>
        </w:rPr>
        <w:t>振</w:t>
      </w:r>
      <w:r>
        <w:rPr>
          <w:rFonts w:hint="default" w:ascii="宋体" w:hAnsi="宋体" w:cs="宋体"/>
          <w:spacing w:val="0"/>
          <w:kern w:val="0"/>
          <w:sz w:val="24"/>
          <w:szCs w:val="24"/>
          <w:highlight w:val="none"/>
          <w:lang w:val="en-US" w:eastAsia="zh-CN" w:bidi="ar"/>
        </w:rPr>
        <w:t>动效应控制在允许范围之内，</w:t>
      </w:r>
      <w:r>
        <w:rPr>
          <w:rFonts w:hint="eastAsia" w:ascii="宋体" w:hAnsi="宋体" w:eastAsia="宋体" w:cs="宋体"/>
          <w:spacing w:val="0"/>
          <w:kern w:val="0"/>
          <w:sz w:val="24"/>
          <w:szCs w:val="24"/>
          <w:highlight w:val="none"/>
          <w:lang w:val="en-US" w:eastAsia="zh-CN"/>
        </w:rPr>
        <w:t>根据现场爆破振动监测结果，进行数据分析，出具监测报告，</w:t>
      </w:r>
      <w:r>
        <w:rPr>
          <w:rFonts w:hint="default" w:ascii="宋体" w:hAnsi="宋体" w:cs="宋体"/>
          <w:spacing w:val="0"/>
          <w:kern w:val="0"/>
          <w:sz w:val="24"/>
          <w:szCs w:val="24"/>
          <w:highlight w:val="none"/>
          <w:lang w:val="en-US" w:eastAsia="zh-CN" w:bidi="ar"/>
        </w:rPr>
        <w:t>为施工单位优化爆破专项方案提供技术支持，并为处理潜在爆破纠纷提供客观、量化的法理依据</w:t>
      </w:r>
      <w:r>
        <w:rPr>
          <w:rFonts w:hint="eastAsia" w:ascii="宋体" w:hAnsi="宋体" w:cs="宋体"/>
          <w:spacing w:val="0"/>
          <w:kern w:val="0"/>
          <w:sz w:val="24"/>
          <w:szCs w:val="24"/>
          <w:highlight w:val="none"/>
          <w:lang w:val="en-US" w:eastAsia="zh-CN" w:bidi="ar"/>
        </w:rPr>
        <w:t>。在地震灾害预防-地震危险源和风险源探察项目京津交界测线爆破作业实施的天津市（蓟州区、宝坻区、武清区)、廊坊市（香河县、安次区)，每个区域不少于2个振动测量点，总测量点位不少于10个。</w:t>
      </w:r>
    </w:p>
    <w:p w14:paraId="290435BC">
      <w:pPr>
        <w:pStyle w:val="12"/>
        <w:keepNext w:val="0"/>
        <w:keepLines w:val="0"/>
        <w:widowControl/>
        <w:suppressLineNumbers w:val="0"/>
        <w:spacing w:before="0" w:beforeAutospacing="0" w:after="0" w:afterAutospacing="0" w:line="380" w:lineRule="exact"/>
        <w:ind w:left="0" w:firstLine="0"/>
        <w:jc w:val="both"/>
        <w:rPr>
          <w:rFonts w:hint="eastAsia"/>
          <w:kern w:val="2"/>
          <w:highlight w:val="none"/>
          <w:lang w:val="en-US" w:eastAsia="zh-CN"/>
        </w:rPr>
      </w:pPr>
      <w:r>
        <w:rPr>
          <w:rFonts w:hint="eastAsia"/>
          <w:kern w:val="2"/>
          <w:highlight w:val="none"/>
          <w:lang w:val="en-US" w:eastAsia="zh-CN"/>
        </w:rPr>
        <w:t>1.2.2 质量要求</w:t>
      </w:r>
    </w:p>
    <w:p w14:paraId="2D97E01B">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按《爆破振动监测技术规范》（以下简称《规范》）规定，爆破振动监测应由具备资质的第三方实施，不能由爆破施工单位实施。规范规定爆破振动监测单位须满足以下条件：</w:t>
      </w:r>
    </w:p>
    <w:p w14:paraId="10F76D48">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1.持有《计量认证证书》，监测范围应包括爆破振动监测相关项目；</w:t>
      </w:r>
    </w:p>
    <w:p w14:paraId="597ADE5A">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2.所使用的测试系统应满足国家计量法规的要求；</w:t>
      </w:r>
    </w:p>
    <w:p w14:paraId="3A28C096">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3.监测项目技术负责人员应持有《爆破作业人员许可证》和《爆破振动测试人员资格证》，监测员应持有《爆破振动测试人员资格证》；</w:t>
      </w:r>
    </w:p>
    <w:p w14:paraId="093A34EF">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4.所使用的测试系统应满足国家计量法规的要求。</w:t>
      </w:r>
    </w:p>
    <w:p w14:paraId="4A2C2607">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5.爆破振动监测应根据现场各类因素，设置必要的监测项目，进行跟踪监测。</w:t>
      </w:r>
    </w:p>
    <w:p w14:paraId="47909C70">
      <w:pPr>
        <w:widowControl/>
        <w:spacing w:line="380" w:lineRule="exact"/>
        <w:ind w:firstLine="480" w:firstLineChars="200"/>
        <w:jc w:val="both"/>
        <w:rPr>
          <w:rFonts w:hint="eastAsia" w:ascii="宋体" w:hAnsi="宋体" w:cs="宋体"/>
          <w:spacing w:val="0"/>
          <w:kern w:val="0"/>
          <w:sz w:val="24"/>
          <w:szCs w:val="24"/>
          <w:highlight w:val="none"/>
          <w:lang w:val="en-US" w:eastAsia="zh-CN" w:bidi="ar"/>
        </w:rPr>
      </w:pPr>
      <w:r>
        <w:rPr>
          <w:rFonts w:hint="eastAsia" w:ascii="宋体" w:hAnsi="宋体" w:cs="宋体"/>
          <w:spacing w:val="0"/>
          <w:kern w:val="0"/>
          <w:sz w:val="24"/>
          <w:szCs w:val="24"/>
          <w:highlight w:val="none"/>
          <w:lang w:val="en-US" w:eastAsia="zh-CN" w:bidi="ar"/>
        </w:rPr>
        <w:t>6.测振仪器的选择与安装应满足工程要求，测振仪器应根据地质、地形条件合理安放，监测点应合理布置。</w:t>
      </w:r>
    </w:p>
    <w:p w14:paraId="3824B951">
      <w:pPr>
        <w:spacing w:line="400" w:lineRule="exact"/>
        <w:outlineLvl w:val="1"/>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09215B47">
      <w:pPr>
        <w:keepNext w:val="0"/>
        <w:keepLines w:val="0"/>
        <w:widowControl/>
        <w:spacing w:line="380" w:lineRule="exact"/>
        <w:ind w:firstLine="480" w:firstLineChars="200"/>
        <w:rPr>
          <w:rFonts w:hint="eastAsia"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2.1</w:t>
      </w:r>
      <w:r>
        <w:rPr>
          <w:rFonts w:hint="eastAsia" w:ascii="宋体" w:hAnsi="宋体" w:eastAsia="宋体" w:cs="宋体"/>
          <w:kern w:val="2"/>
          <w:sz w:val="24"/>
          <w:szCs w:val="24"/>
          <w:highlight w:val="none"/>
          <w:lang w:val="en-US" w:eastAsia="zh-CN"/>
        </w:rPr>
        <w:t>供应商提交</w:t>
      </w:r>
      <w:r>
        <w:rPr>
          <w:rFonts w:hint="eastAsia" w:ascii="宋体" w:hAnsi="宋体" w:cs="宋体"/>
          <w:kern w:val="2"/>
          <w:sz w:val="24"/>
          <w:szCs w:val="24"/>
          <w:highlight w:val="none"/>
          <w:lang w:val="en-US" w:eastAsia="zh-CN"/>
        </w:rPr>
        <w:t>纸质监测报告3</w:t>
      </w:r>
      <w:r>
        <w:rPr>
          <w:rFonts w:hint="eastAsia" w:ascii="宋体" w:hAnsi="宋体" w:eastAsia="宋体" w:cs="宋体"/>
          <w:kern w:val="2"/>
          <w:sz w:val="24"/>
          <w:szCs w:val="24"/>
          <w:highlight w:val="none"/>
          <w:lang w:val="en-US" w:eastAsia="zh-CN"/>
        </w:rPr>
        <w:t>份，确保资料完整、规范、可追溯。</w:t>
      </w:r>
    </w:p>
    <w:p w14:paraId="600EBAA0">
      <w:pPr>
        <w:keepNext w:val="0"/>
        <w:keepLines w:val="0"/>
        <w:widowControl/>
        <w:spacing w:line="380" w:lineRule="exact"/>
        <w:ind w:firstLine="480" w:firstLineChars="200"/>
        <w:rPr>
          <w:rFonts w:hint="eastAsia"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2.2</w:t>
      </w:r>
      <w:r>
        <w:rPr>
          <w:rFonts w:hint="eastAsia" w:ascii="宋体" w:hAnsi="宋体" w:eastAsia="宋体" w:cs="宋体"/>
          <w:kern w:val="2"/>
          <w:sz w:val="24"/>
          <w:szCs w:val="24"/>
          <w:highlight w:val="none"/>
          <w:lang w:val="en-US" w:eastAsia="zh-CN"/>
        </w:rPr>
        <w:t>报价为完成本项目全部工作内容的</w:t>
      </w:r>
      <w:r>
        <w:rPr>
          <w:rFonts w:hint="eastAsia" w:ascii="宋体" w:hAnsi="宋体" w:cs="宋体"/>
          <w:spacing w:val="0"/>
          <w:sz w:val="24"/>
          <w:szCs w:val="24"/>
          <w:highlight w:val="none"/>
          <w:lang w:val="en-US" w:eastAsia="zh-CN"/>
        </w:rPr>
        <w:t>单</w:t>
      </w:r>
      <w:r>
        <w:rPr>
          <w:rFonts w:hint="eastAsia" w:ascii="宋体" w:hAnsi="宋体" w:eastAsia="宋体" w:cs="宋体"/>
          <w:spacing w:val="0"/>
          <w:sz w:val="24"/>
          <w:szCs w:val="24"/>
          <w:highlight w:val="none"/>
        </w:rPr>
        <w:t>价</w:t>
      </w:r>
      <w:r>
        <w:rPr>
          <w:rFonts w:hint="eastAsia" w:ascii="宋体" w:hAnsi="宋体" w:eastAsia="宋体" w:cs="宋体"/>
          <w:kern w:val="2"/>
          <w:sz w:val="24"/>
          <w:szCs w:val="24"/>
          <w:highlight w:val="none"/>
          <w:lang w:val="en-US" w:eastAsia="zh-CN"/>
        </w:rPr>
        <w:t>，包含人工、设备、耗材、税费等所有相关费用，采购人不再另行支付其他费用；</w:t>
      </w:r>
    </w:p>
    <w:p w14:paraId="3E854A1A">
      <w:pPr>
        <w:spacing w:line="380" w:lineRule="exact"/>
        <w:ind w:firstLine="480" w:firstLineChars="200"/>
        <w:rPr>
          <w:rFonts w:ascii="仿宋_GB2312" w:hAnsi="仿宋_GB2312" w:eastAsia="仿宋_GB2312" w:cs="仿宋_GB2312"/>
          <w:spacing w:val="-11"/>
          <w:sz w:val="28"/>
          <w:szCs w:val="28"/>
          <w:highlight w:val="none"/>
        </w:rPr>
      </w:pPr>
      <w:r>
        <w:rPr>
          <w:rFonts w:hint="default" w:ascii="宋体" w:hAnsi="宋体" w:eastAsia="宋体" w:cs="宋体"/>
          <w:kern w:val="2"/>
          <w:sz w:val="24"/>
          <w:szCs w:val="24"/>
          <w:highlight w:val="none"/>
          <w:lang w:val="en-US" w:eastAsia="zh-CN"/>
        </w:rPr>
        <w:t>2.3</w:t>
      </w:r>
      <w:r>
        <w:rPr>
          <w:rFonts w:hint="eastAsia" w:ascii="宋体" w:hAnsi="宋体" w:eastAsia="宋体" w:cs="宋体"/>
          <w:kern w:val="2"/>
          <w:sz w:val="24"/>
          <w:szCs w:val="24"/>
          <w:highlight w:val="none"/>
          <w:lang w:val="en-US" w:eastAsia="zh-CN"/>
        </w:rPr>
        <w:t>供应商需在服务期限内完成全部工作内容，采购人组织验收，</w:t>
      </w:r>
      <w:r>
        <w:rPr>
          <w:rFonts w:hint="eastAsia" w:ascii="宋体" w:hAnsi="宋体" w:eastAsia="宋体" w:cs="宋体"/>
          <w:spacing w:val="0"/>
          <w:sz w:val="24"/>
          <w:szCs w:val="24"/>
          <w:highlight w:val="none"/>
        </w:rPr>
        <w:t>验收不合格的，供应商需在规定时间内无偿整改，直至验收合格。</w:t>
      </w:r>
    </w:p>
    <w:p w14:paraId="37DBD1FA">
      <w:pPr>
        <w:outlineLvl w:val="9"/>
        <w:rPr>
          <w:rFonts w:hint="eastAsia" w:ascii="宋体" w:hAnsi="宋体" w:eastAsia="宋体" w:cs="宋体"/>
          <w:b/>
          <w:spacing w:val="-11"/>
          <w:kern w:val="2"/>
          <w:sz w:val="32"/>
          <w:szCs w:val="32"/>
          <w:highlight w:val="none"/>
        </w:rPr>
      </w:pPr>
    </w:p>
    <w:p w14:paraId="320E7409">
      <w:pPr>
        <w:pStyle w:val="2"/>
        <w:numPr>
          <w:ilvl w:val="-1"/>
          <w:numId w:val="0"/>
        </w:numPr>
        <w:tabs>
          <w:tab w:val="clear" w:pos="432"/>
        </w:tabs>
        <w:ind w:left="0" w:firstLine="0" w:firstLineChars="0"/>
        <w:jc w:val="center"/>
        <w:outlineLvl w:val="0"/>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w:t>
      </w:r>
      <w:r>
        <w:rPr>
          <w:rFonts w:hint="default" w:ascii="宋体" w:hAnsi="宋体" w:eastAsia="宋体" w:cs="宋体"/>
          <w:b/>
          <w:spacing w:val="-11"/>
          <w:kern w:val="2"/>
          <w:sz w:val="32"/>
          <w:szCs w:val="32"/>
          <w:highlight w:val="none"/>
          <w:woUserID w:val="1"/>
        </w:rPr>
        <w:t xml:space="preserve">  </w:t>
      </w:r>
      <w:r>
        <w:rPr>
          <w:rFonts w:hint="eastAsia" w:ascii="宋体" w:hAnsi="宋体" w:eastAsia="宋体" w:cs="宋体"/>
          <w:b/>
          <w:spacing w:val="-11"/>
          <w:kern w:val="2"/>
          <w:sz w:val="32"/>
          <w:szCs w:val="32"/>
          <w:highlight w:val="none"/>
        </w:rPr>
        <w:t>采购谈判响应文件格式及内容</w:t>
      </w:r>
    </w:p>
    <w:p w14:paraId="463409AA">
      <w:pPr>
        <w:jc w:val="center"/>
        <w:rPr>
          <w:rFonts w:ascii="宋体" w:hAnsi="宋体"/>
          <w:b/>
          <w:bCs/>
          <w:kern w:val="0"/>
          <w:sz w:val="36"/>
          <w:szCs w:val="36"/>
          <w:highlight w:val="none"/>
        </w:rPr>
      </w:pPr>
    </w:p>
    <w:p w14:paraId="1B71F7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right="0" w:rightChars="0"/>
        <w:jc w:val="center"/>
        <w:textAlignment w:val="baseline"/>
        <w:rPr>
          <w:rFonts w:hint="eastAsia" w:ascii="宋体" w:hAnsi="宋体" w:eastAsia="宋体" w:cs="Times New Roman"/>
          <w:b/>
          <w:kern w:val="2"/>
          <w:sz w:val="44"/>
          <w:szCs w:val="44"/>
          <w:highlight w:val="none"/>
          <w:lang w:val="en-US" w:eastAsia="zh-CN" w:bidi="ar-SA"/>
        </w:rPr>
      </w:pPr>
      <w:r>
        <w:rPr>
          <w:rFonts w:hint="eastAsia" w:cs="Times New Roman"/>
          <w:b/>
          <w:kern w:val="2"/>
          <w:sz w:val="44"/>
          <w:szCs w:val="44"/>
          <w:highlight w:val="none"/>
          <w:lang w:val="en-US" w:eastAsia="zh-CN" w:bidi="ar-SA"/>
        </w:rPr>
        <w:t>地震灾害预防-地震危险源和风险源探察项目京津交界测线</w:t>
      </w:r>
      <w:r>
        <w:rPr>
          <w:rFonts w:hint="eastAsia" w:ascii="宋体" w:hAnsi="宋体" w:eastAsia="宋体" w:cs="Times New Roman"/>
          <w:b/>
          <w:kern w:val="2"/>
          <w:sz w:val="44"/>
          <w:szCs w:val="44"/>
          <w:highlight w:val="none"/>
          <w:lang w:val="en-US" w:eastAsia="zh-CN" w:bidi="ar-SA"/>
        </w:rPr>
        <w:t>爆破振动监测服务</w:t>
      </w:r>
    </w:p>
    <w:p w14:paraId="1C17AEE3">
      <w:pPr>
        <w:jc w:val="center"/>
        <w:rPr>
          <w:rFonts w:hint="eastAsia" w:ascii="黑体" w:hAnsi="黑体" w:eastAsia="黑体" w:cs="黑体"/>
          <w:kern w:val="0"/>
          <w:sz w:val="28"/>
          <w:szCs w:val="28"/>
          <w:highlight w:val="none"/>
          <w:lang w:val="en-US" w:eastAsia="zh-CN" w:bidi="ar"/>
        </w:rPr>
      </w:pPr>
    </w:p>
    <w:p w14:paraId="40F7C6C4">
      <w:pPr>
        <w:jc w:val="center"/>
        <w:rPr>
          <w:rFonts w:hint="eastAsia" w:ascii="宋体" w:hAnsi="宋体" w:eastAsia="宋体" w:cs="Times New Roman"/>
          <w:b/>
          <w:sz w:val="44"/>
          <w:szCs w:val="44"/>
          <w:highlight w:val="none"/>
        </w:rPr>
      </w:pPr>
      <w:r>
        <w:rPr>
          <w:rFonts w:hint="eastAsia" w:ascii="宋体" w:hAnsi="宋体" w:eastAsia="宋体" w:cs="Times New Roman"/>
          <w:b/>
          <w:sz w:val="44"/>
          <w:szCs w:val="44"/>
          <w:highlight w:val="none"/>
        </w:rPr>
        <w:t>谈判响应文件</w:t>
      </w:r>
    </w:p>
    <w:p w14:paraId="468D2B03">
      <w:pPr>
        <w:jc w:val="center"/>
        <w:rPr>
          <w:rFonts w:ascii="宋体" w:hAnsi="宋体"/>
          <w:b/>
          <w:sz w:val="36"/>
          <w:szCs w:val="36"/>
          <w:highlight w:val="none"/>
        </w:rPr>
      </w:pPr>
    </w:p>
    <w:p w14:paraId="700C28C9">
      <w:pPr>
        <w:jc w:val="center"/>
        <w:rPr>
          <w:rFonts w:ascii="宋体" w:hAnsi="宋体"/>
          <w:b/>
          <w:bCs/>
          <w:kern w:val="0"/>
          <w:sz w:val="52"/>
          <w:szCs w:val="52"/>
          <w:highlight w:val="none"/>
        </w:rPr>
      </w:pPr>
    </w:p>
    <w:p w14:paraId="2DE17C27">
      <w:pPr>
        <w:rPr>
          <w:rFonts w:ascii="宋体" w:hAnsi="宋体"/>
          <w:b/>
          <w:sz w:val="36"/>
          <w:highlight w:val="none"/>
        </w:rPr>
      </w:pPr>
    </w:p>
    <w:p w14:paraId="50E88811">
      <w:pPr>
        <w:rPr>
          <w:rFonts w:ascii="宋体" w:hAnsi="宋体"/>
          <w:sz w:val="36"/>
          <w:highlight w:val="none"/>
        </w:rPr>
      </w:pPr>
    </w:p>
    <w:p w14:paraId="614B63A7">
      <w:pPr>
        <w:rPr>
          <w:rFonts w:ascii="宋体" w:hAnsi="宋体"/>
          <w:sz w:val="36"/>
          <w:highlight w:val="none"/>
        </w:rPr>
      </w:pPr>
    </w:p>
    <w:p w14:paraId="7C199672">
      <w:pPr>
        <w:rPr>
          <w:rFonts w:ascii="宋体" w:hAnsi="宋体"/>
          <w:sz w:val="36"/>
          <w:highlight w:val="none"/>
        </w:rPr>
      </w:pPr>
    </w:p>
    <w:p w14:paraId="68D236D0">
      <w:pPr>
        <w:rPr>
          <w:rFonts w:ascii="宋体" w:hAnsi="宋体"/>
          <w:sz w:val="36"/>
          <w:highlight w:val="none"/>
        </w:rPr>
      </w:pPr>
    </w:p>
    <w:p w14:paraId="729271F7">
      <w:pPr>
        <w:rPr>
          <w:rFonts w:ascii="宋体" w:hAnsi="宋体"/>
          <w:sz w:val="36"/>
          <w:highlight w:val="none"/>
        </w:rPr>
      </w:pPr>
    </w:p>
    <w:p w14:paraId="6209E60A">
      <w:pPr>
        <w:rPr>
          <w:rFonts w:ascii="宋体" w:hAnsi="宋体"/>
          <w:sz w:val="36"/>
          <w:highlight w:val="none"/>
        </w:rPr>
      </w:pPr>
    </w:p>
    <w:p w14:paraId="766C7AAC">
      <w:pPr>
        <w:rPr>
          <w:rFonts w:ascii="宋体" w:hAnsi="宋体"/>
          <w:sz w:val="36"/>
          <w:highlight w:val="none"/>
        </w:rPr>
      </w:pPr>
    </w:p>
    <w:p w14:paraId="49A4404B">
      <w:pPr>
        <w:rPr>
          <w:rFonts w:ascii="宋体" w:hAnsi="宋体"/>
          <w:sz w:val="36"/>
          <w:highlight w:val="none"/>
        </w:rPr>
      </w:pPr>
    </w:p>
    <w:p w14:paraId="048E88F7">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553A6003">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21D4FB85">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31206969">
      <w:pPr>
        <w:rPr>
          <w:rFonts w:ascii="宋体" w:hAnsi="宋体"/>
          <w:b/>
          <w:bCs/>
          <w:sz w:val="32"/>
          <w:highlight w:val="none"/>
        </w:rPr>
      </w:pPr>
    </w:p>
    <w:p w14:paraId="531B5CAC">
      <w:pPr>
        <w:jc w:val="center"/>
        <w:rPr>
          <w:rFonts w:ascii="宋体" w:hAnsi="宋体"/>
          <w:b/>
          <w:sz w:val="32"/>
          <w:szCs w:val="32"/>
          <w:highlight w:val="none"/>
        </w:rPr>
      </w:pPr>
    </w:p>
    <w:p w14:paraId="54EF2EE6">
      <w:pPr>
        <w:spacing w:line="380" w:lineRule="exact"/>
        <w:rPr>
          <w:rFonts w:ascii="仿宋_GB2312" w:hAnsi="宋体" w:eastAsia="仿宋_GB2312"/>
          <w:sz w:val="28"/>
          <w:szCs w:val="28"/>
          <w:highlight w:val="none"/>
        </w:rPr>
      </w:pPr>
    </w:p>
    <w:p w14:paraId="1DF9EDED">
      <w:pPr>
        <w:spacing w:line="380" w:lineRule="exact"/>
        <w:rPr>
          <w:rFonts w:ascii="仿宋_GB2312" w:hAnsi="宋体" w:eastAsia="仿宋_GB2312"/>
          <w:sz w:val="28"/>
          <w:szCs w:val="28"/>
          <w:highlight w:val="none"/>
        </w:rPr>
      </w:pPr>
    </w:p>
    <w:p w14:paraId="3FF5DEE1">
      <w:pPr>
        <w:spacing w:line="380" w:lineRule="exact"/>
        <w:jc w:val="center"/>
        <w:outlineLvl w:val="1"/>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14:paraId="1A6A6AA3">
      <w:pPr>
        <w:spacing w:line="380" w:lineRule="exact"/>
        <w:rPr>
          <w:rFonts w:hint="eastAsia" w:ascii="仿宋_GB2312" w:hAnsi="宋体" w:eastAsia="仿宋_GB2312"/>
          <w:b/>
          <w:sz w:val="28"/>
          <w:szCs w:val="28"/>
          <w:highlight w:val="none"/>
        </w:rPr>
      </w:pPr>
    </w:p>
    <w:p w14:paraId="56BEA6B8">
      <w:pPr>
        <w:widowControl/>
        <w:numPr>
          <w:ilvl w:val="0"/>
          <w:numId w:val="0"/>
        </w:numPr>
        <w:spacing w:line="400" w:lineRule="exact"/>
        <w:ind w:firstLine="0" w:firstLineChars="0"/>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7B9944C0">
      <w:pPr>
        <w:widowControl/>
        <w:numPr>
          <w:ilvl w:val="0"/>
          <w:numId w:val="0"/>
        </w:numPr>
        <w:spacing w:line="400" w:lineRule="exact"/>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pacing w:val="0"/>
          <w:kern w:val="0"/>
          <w:sz w:val="24"/>
          <w:szCs w:val="24"/>
          <w:highlight w:val="none"/>
          <w:u w:val="single"/>
          <w:lang w:eastAsia="zh-CN"/>
        </w:rPr>
        <w:t>地震灾害预防-地震危险源和风险源探察项目京津交界测线</w:t>
      </w:r>
      <w:r>
        <w:rPr>
          <w:rFonts w:hint="eastAsia" w:ascii="宋体" w:hAnsi="宋体" w:eastAsia="宋体" w:cs="宋体"/>
          <w:spacing w:val="0"/>
          <w:kern w:val="0"/>
          <w:sz w:val="24"/>
          <w:szCs w:val="24"/>
          <w:highlight w:val="none"/>
          <w:u w:val="single"/>
        </w:rPr>
        <w:t>爆破振动监测</w:t>
      </w:r>
      <w:r>
        <w:rPr>
          <w:rFonts w:hint="eastAsia" w:ascii="宋体" w:hAnsi="宋体" w:eastAsia="宋体" w:cs="宋体"/>
          <w:spacing w:val="0"/>
          <w:kern w:val="0"/>
          <w:sz w:val="24"/>
          <w:szCs w:val="24"/>
          <w:highlight w:val="none"/>
          <w:u w:val="single"/>
          <w:lang w:val="en-US" w:eastAsia="zh-CN"/>
        </w:rPr>
        <w:t>服务</w:t>
      </w:r>
      <w:r>
        <w:rPr>
          <w:rFonts w:hint="eastAsia" w:ascii="宋体" w:hAnsi="宋体" w:cs="宋体"/>
          <w:sz w:val="24"/>
          <w:szCs w:val="24"/>
          <w:highlight w:val="none"/>
          <w:u w:val="single"/>
          <w:lang w:val="en-US" w:eastAsia="zh-CN"/>
        </w:rPr>
        <w:t>自行竞谈</w:t>
      </w:r>
      <w:r>
        <w:rPr>
          <w:rFonts w:hint="eastAsia" w:ascii="宋体" w:hAnsi="宋体" w:eastAsia="宋体" w:cs="宋体"/>
          <w:sz w:val="24"/>
          <w:szCs w:val="24"/>
          <w:highlight w:val="none"/>
          <w:u w:val="single"/>
        </w:rPr>
        <w:t>公告</w:t>
      </w:r>
      <w:r>
        <w:rPr>
          <w:rFonts w:hint="eastAsia" w:ascii="宋体" w:hAnsi="宋体" w:eastAsia="宋体" w:cs="宋体"/>
          <w:sz w:val="24"/>
          <w:szCs w:val="24"/>
          <w:highlight w:val="none"/>
        </w:rPr>
        <w:t>，我方决定参加贵单位组织的</w:t>
      </w:r>
      <w:r>
        <w:rPr>
          <w:rFonts w:hint="eastAsia" w:ascii="宋体" w:hAnsi="宋体" w:cs="宋体"/>
          <w:spacing w:val="0"/>
          <w:kern w:val="0"/>
          <w:sz w:val="24"/>
          <w:szCs w:val="24"/>
          <w:highlight w:val="none"/>
          <w:u w:val="single"/>
          <w:lang w:eastAsia="zh-CN"/>
        </w:rPr>
        <w:t>地震灾害预防-地震危险源和风险源探察项目京津交界测线</w:t>
      </w:r>
      <w:r>
        <w:rPr>
          <w:rFonts w:hint="eastAsia" w:ascii="宋体" w:hAnsi="宋体" w:eastAsia="宋体" w:cs="宋体"/>
          <w:spacing w:val="0"/>
          <w:kern w:val="0"/>
          <w:sz w:val="24"/>
          <w:szCs w:val="24"/>
          <w:highlight w:val="none"/>
          <w:u w:val="single"/>
        </w:rPr>
        <w:t>爆破振动监测</w:t>
      </w:r>
      <w:r>
        <w:rPr>
          <w:rFonts w:hint="eastAsia" w:ascii="宋体" w:hAnsi="宋体" w:eastAsia="宋体" w:cs="宋体"/>
          <w:spacing w:val="0"/>
          <w:kern w:val="0"/>
          <w:sz w:val="24"/>
          <w:szCs w:val="24"/>
          <w:highlight w:val="none"/>
          <w:u w:val="single"/>
          <w:lang w:val="en-US" w:eastAsia="zh-CN"/>
        </w:rPr>
        <w:t>服务</w:t>
      </w:r>
      <w:r>
        <w:rPr>
          <w:rFonts w:hint="eastAsia" w:ascii="宋体" w:hAnsi="宋体" w:eastAsia="宋体" w:cs="宋体"/>
          <w:i w:val="0"/>
          <w:iCs w:val="0"/>
          <w:caps w:val="0"/>
          <w:spacing w:val="0"/>
          <w:sz w:val="24"/>
          <w:szCs w:val="24"/>
          <w:highlight w:val="none"/>
          <w:shd w:val="clear" w:color="auto" w:fill="auto"/>
        </w:rPr>
        <w:t>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（供应商的名称）</w:t>
      </w:r>
      <w:r>
        <w:rPr>
          <w:rFonts w:hint="eastAsia" w:ascii="宋体" w:hAnsi="宋体" w:eastAsia="宋体" w:cs="宋体"/>
          <w:sz w:val="24"/>
          <w:szCs w:val="24"/>
          <w:highlight w:val="none"/>
        </w:rPr>
        <w:t>全权处理本项目谈判的有关事宜。</w:t>
      </w:r>
    </w:p>
    <w:p w14:paraId="6BB8A64A">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w:t>
      </w:r>
      <w:r>
        <w:rPr>
          <w:rFonts w:hint="default" w:ascii="宋体" w:hAnsi="宋体" w:cs="宋体"/>
          <w:sz w:val="24"/>
          <w:szCs w:val="24"/>
          <w:highlight w:val="none"/>
          <w:lang w:eastAsia="zh-CN"/>
          <w:woUserID w:val="1"/>
        </w:rPr>
        <w:t>。</w:t>
      </w:r>
    </w:p>
    <w:p w14:paraId="0FACC4D2">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w:t>
      </w:r>
      <w:r>
        <w:rPr>
          <w:rFonts w:hint="eastAsia" w:ascii="宋体" w:hAnsi="宋体" w:cs="宋体"/>
          <w:spacing w:val="0"/>
          <w:kern w:val="0"/>
          <w:sz w:val="24"/>
          <w:szCs w:val="24"/>
          <w:highlight w:val="none"/>
          <w:u w:val="single"/>
          <w:lang w:eastAsia="zh-CN"/>
        </w:rPr>
        <w:t>地震灾害预防-地震危险源和风险源探察项目京津交界测线</w:t>
      </w:r>
      <w:r>
        <w:rPr>
          <w:rFonts w:hint="eastAsia" w:ascii="宋体" w:hAnsi="宋体" w:eastAsia="宋体" w:cs="宋体"/>
          <w:spacing w:val="0"/>
          <w:kern w:val="0"/>
          <w:sz w:val="24"/>
          <w:szCs w:val="24"/>
          <w:highlight w:val="none"/>
          <w:u w:val="single"/>
        </w:rPr>
        <w:t>爆破振动监测</w:t>
      </w:r>
      <w:r>
        <w:rPr>
          <w:rFonts w:hint="eastAsia" w:ascii="宋体" w:hAnsi="宋体" w:eastAsia="宋体" w:cs="宋体"/>
          <w:spacing w:val="0"/>
          <w:kern w:val="0"/>
          <w:sz w:val="24"/>
          <w:szCs w:val="24"/>
          <w:highlight w:val="none"/>
          <w:u w:val="single"/>
          <w:lang w:val="en-US" w:eastAsia="zh-CN"/>
        </w:rPr>
        <w:t>服务</w:t>
      </w:r>
      <w:r>
        <w:rPr>
          <w:rFonts w:hint="eastAsia" w:ascii="宋体" w:hAnsi="宋体" w:eastAsia="宋体" w:cs="宋体"/>
          <w:sz w:val="24"/>
          <w:szCs w:val="24"/>
          <w:highlight w:val="none"/>
          <w:lang w:val="en-US" w:eastAsia="zh-CN"/>
        </w:rPr>
        <w:t>，保障采购人野外数据收集及运维工作顺利开展，并接受采购人的验收。</w:t>
      </w:r>
    </w:p>
    <w:p w14:paraId="6556E869">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我方为本项目提交的采购谈判响应文件一式</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rPr>
        <w:t>份</w:t>
      </w:r>
      <w:r>
        <w:rPr>
          <w:rFonts w:hint="default" w:ascii="宋体" w:hAnsi="宋体" w:eastAsia="宋体" w:cs="宋体"/>
          <w:sz w:val="24"/>
          <w:szCs w:val="24"/>
          <w:highlight w:val="none"/>
        </w:rPr>
        <w:t>(一正</w:t>
      </w:r>
      <w:r>
        <w:rPr>
          <w:rFonts w:hint="eastAsia" w:ascii="宋体" w:hAnsi="宋体" w:cs="宋体"/>
          <w:sz w:val="24"/>
          <w:szCs w:val="24"/>
          <w:highlight w:val="none"/>
          <w:lang w:val="en-US" w:eastAsia="zh-CN"/>
        </w:rPr>
        <w:t>贰</w:t>
      </w:r>
      <w:r>
        <w:rPr>
          <w:rFonts w:hint="default" w:ascii="宋体" w:hAnsi="宋体" w:eastAsia="宋体" w:cs="宋体"/>
          <w:sz w:val="24"/>
          <w:szCs w:val="24"/>
          <w:highlight w:val="none"/>
        </w:rPr>
        <w:t>副）</w:t>
      </w:r>
      <w:r>
        <w:rPr>
          <w:rFonts w:hint="eastAsia" w:ascii="宋体" w:hAnsi="宋体" w:eastAsia="宋体" w:cs="宋体"/>
          <w:sz w:val="24"/>
          <w:szCs w:val="24"/>
          <w:highlight w:val="none"/>
        </w:rPr>
        <w:t>。</w:t>
      </w:r>
    </w:p>
    <w:p w14:paraId="39433744">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5276F24E">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61CAD4CC">
      <w:pPr>
        <w:widowControl/>
        <w:numPr>
          <w:ilvl w:val="0"/>
          <w:numId w:val="0"/>
        </w:numPr>
        <w:spacing w:line="400" w:lineRule="exact"/>
        <w:jc w:val="both"/>
        <w:rPr>
          <w:rFonts w:hint="eastAsia" w:ascii="宋体" w:hAnsi="宋体" w:eastAsia="宋体" w:cs="宋体"/>
          <w:sz w:val="24"/>
          <w:szCs w:val="24"/>
          <w:highlight w:val="none"/>
        </w:rPr>
      </w:pPr>
    </w:p>
    <w:p w14:paraId="20825564">
      <w:pPr>
        <w:widowControl/>
        <w:numPr>
          <w:ilvl w:val="0"/>
          <w:numId w:val="0"/>
        </w:numP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33AE0EE9">
      <w:pPr>
        <w:widowControl/>
        <w:numPr>
          <w:ilvl w:val="0"/>
          <w:numId w:val="0"/>
        </w:numPr>
        <w:spacing w:line="400" w:lineRule="exact"/>
        <w:jc w:val="both"/>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5BE91277">
      <w:pPr>
        <w:widowControl/>
        <w:numPr>
          <w:ilvl w:val="0"/>
          <w:numId w:val="0"/>
        </w:numP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6DD68E4C">
      <w:pPr>
        <w:widowControl/>
        <w:numPr>
          <w:ilvl w:val="0"/>
          <w:numId w:val="0"/>
        </w:numP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6562AD3F">
      <w:pPr>
        <w:widowControl/>
        <w:numPr>
          <w:ilvl w:val="0"/>
          <w:numId w:val="0"/>
        </w:numP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1826F0CF">
      <w:pPr>
        <w:widowControl/>
        <w:numPr>
          <w:ilvl w:val="0"/>
          <w:numId w:val="0"/>
        </w:numPr>
        <w:spacing w:line="4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67EEA821">
      <w:pPr>
        <w:spacing w:line="400" w:lineRule="exact"/>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0AD43E88">
      <w:pPr>
        <w:pStyle w:val="3"/>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第X次</w:t>
      </w:r>
      <w:r>
        <w:rPr>
          <w:rFonts w:hint="eastAsia"/>
          <w:sz w:val="32"/>
          <w:szCs w:val="21"/>
          <w:highlight w:val="none"/>
          <w:lang w:eastAsia="zh-CN"/>
        </w:rPr>
        <w:t>）</w:t>
      </w:r>
    </w:p>
    <w:p w14:paraId="30C09DA9">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200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018EB277">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629" w:type="pct"/>
            <w:tcBorders>
              <w:top w:val="double" w:color="auto" w:sz="4" w:space="0"/>
              <w:right w:val="double" w:color="auto" w:sz="4" w:space="0"/>
            </w:tcBorders>
            <w:noWrap w:val="0"/>
            <w:vAlign w:val="center"/>
          </w:tcPr>
          <w:p w14:paraId="376846B7">
            <w:pPr>
              <w:keepNext w:val="0"/>
              <w:keepLines w:val="0"/>
              <w:widowControl/>
              <w:numPr>
                <w:ilvl w:val="0"/>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sz w:val="24"/>
                <w:szCs w:val="24"/>
                <w:highlight w:val="none"/>
                <w:lang w:eastAsia="zh-CN"/>
              </w:rPr>
            </w:pPr>
            <w:r>
              <w:rPr>
                <w:rFonts w:hint="eastAsia" w:ascii="宋体" w:hAnsi="宋体" w:cs="宋体"/>
                <w:spacing w:val="0"/>
                <w:kern w:val="0"/>
                <w:sz w:val="24"/>
                <w:szCs w:val="24"/>
                <w:highlight w:val="none"/>
                <w:lang w:eastAsia="zh-CN"/>
              </w:rPr>
              <w:t>地震灾害预防-地震危险源和风险源探察项目京津交界测线</w:t>
            </w:r>
            <w:r>
              <w:rPr>
                <w:rFonts w:hint="eastAsia" w:ascii="宋体" w:hAnsi="宋体" w:eastAsia="宋体" w:cs="宋体"/>
                <w:spacing w:val="0"/>
                <w:kern w:val="0"/>
                <w:sz w:val="24"/>
                <w:szCs w:val="24"/>
                <w:highlight w:val="none"/>
              </w:rPr>
              <w:t>爆破</w:t>
            </w:r>
            <w:r>
              <w:rPr>
                <w:rFonts w:hint="eastAsia" w:ascii="宋体" w:hAnsi="宋体" w:cs="宋体"/>
                <w:spacing w:val="0"/>
                <w:kern w:val="0"/>
                <w:sz w:val="24"/>
                <w:szCs w:val="24"/>
                <w:highlight w:val="none"/>
                <w:lang w:val="en-US" w:eastAsia="zh-CN"/>
              </w:rPr>
              <w:t>振动监测</w:t>
            </w:r>
            <w:r>
              <w:rPr>
                <w:rFonts w:hint="eastAsia" w:ascii="宋体" w:hAnsi="宋体" w:eastAsia="宋体" w:cs="宋体"/>
                <w:spacing w:val="0"/>
                <w:kern w:val="0"/>
                <w:sz w:val="24"/>
                <w:szCs w:val="24"/>
                <w:highlight w:val="none"/>
                <w:lang w:val="en-US" w:eastAsia="zh-CN"/>
              </w:rPr>
              <w:t>服务</w:t>
            </w:r>
          </w:p>
        </w:tc>
      </w:tr>
      <w:tr w14:paraId="41CC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370" w:type="pct"/>
            <w:tcBorders>
              <w:left w:val="double" w:color="auto" w:sz="4" w:space="0"/>
            </w:tcBorders>
            <w:noWrap w:val="0"/>
            <w:vAlign w:val="center"/>
          </w:tcPr>
          <w:p w14:paraId="700F3DFB">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tc>
        <w:tc>
          <w:tcPr>
            <w:tcW w:w="3629" w:type="pct"/>
            <w:tcBorders>
              <w:right w:val="double" w:color="auto" w:sz="4" w:space="0"/>
            </w:tcBorders>
            <w:noWrap w:val="0"/>
            <w:vAlign w:val="center"/>
          </w:tcPr>
          <w:p w14:paraId="042C4756">
            <w:pPr>
              <w:pStyle w:val="6"/>
              <w:keepNext w:val="0"/>
              <w:keepLines w:val="0"/>
              <w:suppressLineNumbers w:val="0"/>
              <w:spacing w:before="0" w:beforeAutospacing="0" w:after="0" w:afterAutospacing="0" w:line="400" w:lineRule="exact"/>
              <w:ind w:left="0" w:right="0"/>
              <w:jc w:val="both"/>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78F2AB9E">
            <w:pPr>
              <w:pStyle w:val="6"/>
              <w:keepNext w:val="0"/>
              <w:keepLines w:val="0"/>
              <w:suppressLineNumbers w:val="0"/>
              <w:spacing w:before="0" w:beforeAutospacing="0" w:after="0" w:afterAutospacing="0" w:line="400" w:lineRule="exact"/>
              <w:ind w:left="0" w:right="0"/>
              <w:jc w:val="both"/>
              <w:rPr>
                <w:rFonts w:hint="eastAsia" w:ascii="宋体" w:hAnsi="宋体" w:cs="宋体"/>
                <w:szCs w:val="24"/>
                <w:highlight w:val="none"/>
                <w:woUserID w:val="1"/>
              </w:rPr>
            </w:pPr>
            <w:r>
              <w:rPr>
                <w:rFonts w:hint="eastAsia" w:ascii="宋体" w:hAnsi="宋体" w:eastAsia="宋体" w:cs="宋体"/>
                <w:sz w:val="24"/>
                <w:szCs w:val="24"/>
                <w:highlight w:val="none"/>
              </w:rPr>
              <w:t>人民币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大写）</w:t>
            </w:r>
            <w:r>
              <w:rPr>
                <w:rFonts w:hint="default" w:ascii="宋体" w:hAnsi="宋体" w:cs="宋体"/>
                <w:szCs w:val="24"/>
                <w:highlight w:val="none"/>
                <w:woUserID w:val="1"/>
              </w:rPr>
              <w:t xml:space="preserve">: </w:t>
            </w:r>
            <w:r>
              <w:rPr>
                <w:rFonts w:hint="default" w:ascii="宋体" w:hAnsi="宋体" w:cs="宋体"/>
                <w:szCs w:val="24"/>
                <w:highlight w:val="none"/>
                <w:u w:val="single"/>
                <w:woUserID w:val="1"/>
              </w:rPr>
              <w:t xml:space="preserve"> </w:t>
            </w:r>
            <w:r>
              <w:rPr>
                <w:rFonts w:hint="eastAsia" w:ascii="宋体" w:hAnsi="宋体" w:cs="宋体"/>
                <w:szCs w:val="24"/>
                <w:highlight w:val="none"/>
                <w:u w:val="single"/>
                <w:lang w:val="en-US" w:eastAsia="zh-CN"/>
                <w:woUserID w:val="1"/>
              </w:rPr>
              <w:t xml:space="preserve">        </w:t>
            </w:r>
            <w:r>
              <w:rPr>
                <w:rFonts w:hint="default" w:ascii="宋体" w:hAnsi="宋体" w:cs="宋体"/>
                <w:szCs w:val="24"/>
                <w:highlight w:val="none"/>
                <w:woUserID w:val="1"/>
              </w:rPr>
              <w:t>元</w:t>
            </w:r>
          </w:p>
        </w:tc>
      </w:tr>
      <w:tr w14:paraId="2494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1370" w:type="pct"/>
            <w:tcBorders>
              <w:left w:val="double" w:color="auto" w:sz="4" w:space="0"/>
            </w:tcBorders>
            <w:noWrap w:val="0"/>
            <w:vAlign w:val="center"/>
          </w:tcPr>
          <w:p w14:paraId="1BFBAED8">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629" w:type="pct"/>
            <w:tcBorders>
              <w:right w:val="double" w:color="auto" w:sz="4" w:space="0"/>
            </w:tcBorders>
            <w:noWrap w:val="0"/>
            <w:vAlign w:val="center"/>
          </w:tcPr>
          <w:p w14:paraId="04EE6623">
            <w:pPr>
              <w:keepNext w:val="0"/>
              <w:keepLines w:val="0"/>
              <w:widowControl/>
              <w:numPr>
                <w:ilvl w:val="0"/>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8</w:t>
            </w:r>
            <w:r>
              <w:rPr>
                <w:rFonts w:hint="eastAsia" w:ascii="宋体" w:hAnsi="宋体" w:eastAsia="宋体" w:cs="宋体"/>
                <w:spacing w:val="0"/>
                <w:kern w:val="0"/>
                <w:sz w:val="24"/>
                <w:szCs w:val="24"/>
                <w:highlight w:val="none"/>
              </w:rPr>
              <w:t>月</w:t>
            </w:r>
            <w:r>
              <w:rPr>
                <w:rFonts w:hint="eastAsia" w:ascii="宋体" w:hAnsi="宋体" w:cs="宋体"/>
                <w:kern w:val="0"/>
                <w:sz w:val="24"/>
              </w:rPr>
              <w:t>（项目具体进场时间，依据项目实际要求）</w:t>
            </w:r>
            <w:r>
              <w:rPr>
                <w:rFonts w:hint="default" w:ascii="宋体" w:hAnsi="宋体" w:cs="宋体"/>
                <w:kern w:val="0"/>
                <w:sz w:val="24"/>
              </w:rPr>
              <w:t>，</w:t>
            </w:r>
            <w:r>
              <w:rPr>
                <w:rFonts w:hint="eastAsia" w:ascii="宋体" w:hAnsi="宋体" w:cs="宋体"/>
                <w:kern w:val="0"/>
                <w:sz w:val="24"/>
              </w:rPr>
              <w:t>预期施工</w:t>
            </w:r>
            <w:r>
              <w:rPr>
                <w:rFonts w:hint="default" w:ascii="宋体" w:hAnsi="宋体" w:cs="宋体"/>
                <w:kern w:val="0"/>
                <w:sz w:val="24"/>
              </w:rPr>
              <w:t>天数</w:t>
            </w:r>
            <w:r>
              <w:rPr>
                <w:rFonts w:hint="eastAsia" w:ascii="宋体" w:hAnsi="宋体" w:cs="宋体"/>
                <w:kern w:val="0"/>
                <w:sz w:val="24"/>
              </w:rPr>
              <w:t>35</w:t>
            </w:r>
            <w:r>
              <w:rPr>
                <w:rFonts w:hint="default" w:ascii="宋体" w:hAnsi="宋体" w:cs="宋体"/>
                <w:kern w:val="0"/>
                <w:sz w:val="24"/>
              </w:rPr>
              <w:t>天（</w:t>
            </w:r>
            <w:r>
              <w:rPr>
                <w:rFonts w:hint="eastAsia" w:ascii="宋体" w:hAnsi="宋体" w:cs="宋体"/>
                <w:kern w:val="0"/>
                <w:sz w:val="24"/>
              </w:rPr>
              <w:t>至项目爆破作业结束</w:t>
            </w:r>
            <w:r>
              <w:rPr>
                <w:rFonts w:hint="default" w:ascii="宋体" w:hAnsi="宋体" w:cs="宋体"/>
                <w:kern w:val="0"/>
                <w:sz w:val="24"/>
              </w:rPr>
              <w:t>）</w:t>
            </w:r>
          </w:p>
        </w:tc>
      </w:tr>
      <w:tr w14:paraId="403E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exact"/>
        </w:trPr>
        <w:tc>
          <w:tcPr>
            <w:tcW w:w="1370" w:type="pct"/>
            <w:tcBorders>
              <w:left w:val="double" w:color="auto" w:sz="4" w:space="0"/>
            </w:tcBorders>
            <w:noWrap w:val="0"/>
            <w:vAlign w:val="center"/>
          </w:tcPr>
          <w:p w14:paraId="7A0154B8">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3629" w:type="pct"/>
            <w:tcBorders>
              <w:right w:val="double" w:color="auto" w:sz="4" w:space="0"/>
            </w:tcBorders>
            <w:noWrap w:val="0"/>
            <w:vAlign w:val="center"/>
          </w:tcPr>
          <w:p w14:paraId="18088A1B">
            <w:pPr>
              <w:keepNext w:val="0"/>
              <w:keepLines w:val="0"/>
              <w:widowControl/>
              <w:numPr>
                <w:ilvl w:val="0"/>
                <w:numId w:val="0"/>
              </w:numPr>
              <w:suppressLineNumbers w:val="0"/>
              <w:spacing w:before="0" w:beforeAutospacing="0" w:after="0" w:afterAutospacing="0" w:line="400" w:lineRule="exact"/>
              <w:ind w:left="0" w:leftChars="0" w:right="0" w:firstLine="0" w:firstLineChars="0"/>
              <w:jc w:val="both"/>
              <w:rPr>
                <w:rFonts w:hint="eastAsia" w:ascii="宋体" w:hAnsi="宋体" w:cs="宋体"/>
                <w:spacing w:val="0"/>
                <w:kern w:val="2"/>
                <w:sz w:val="24"/>
                <w:szCs w:val="24"/>
                <w:highlight w:val="none"/>
                <w:lang w:val="en-US" w:eastAsia="zh-CN" w:bidi="ar"/>
              </w:rPr>
            </w:pPr>
            <w:r>
              <w:rPr>
                <w:rFonts w:hint="eastAsia" w:ascii="宋体" w:hAnsi="宋体" w:cs="宋体"/>
                <w:spacing w:val="0"/>
                <w:kern w:val="2"/>
                <w:sz w:val="24"/>
                <w:szCs w:val="24"/>
                <w:highlight w:val="none"/>
                <w:lang w:val="en-US" w:eastAsia="zh-CN" w:bidi="ar"/>
              </w:rPr>
              <w:t>按照采购文件要求执行。</w:t>
            </w:r>
          </w:p>
        </w:tc>
      </w:tr>
      <w:tr w14:paraId="5AC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3ED32EC3">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服务期发生技术问题解决时间</w:t>
            </w:r>
          </w:p>
        </w:tc>
        <w:tc>
          <w:tcPr>
            <w:tcW w:w="3629" w:type="pct"/>
            <w:tcBorders>
              <w:right w:val="double" w:color="auto" w:sz="4" w:space="0"/>
            </w:tcBorders>
            <w:noWrap w:val="0"/>
            <w:vAlign w:val="center"/>
          </w:tcPr>
          <w:p w14:paraId="40D8773A">
            <w:pPr>
              <w:keepNext w:val="0"/>
              <w:keepLines w:val="0"/>
              <w:widowControl/>
              <w:numPr>
                <w:ilvl w:val="0"/>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sz w:val="24"/>
                <w:szCs w:val="24"/>
                <w:highlight w:val="none"/>
                <w:lang w:eastAsia="zh-CN" w:bidi="ar"/>
              </w:rPr>
            </w:pPr>
            <w:r>
              <w:rPr>
                <w:rFonts w:hint="eastAsia" w:ascii="宋体" w:hAnsi="宋体" w:cs="宋体"/>
                <w:spacing w:val="0"/>
                <w:kern w:val="2"/>
                <w:sz w:val="24"/>
                <w:szCs w:val="24"/>
                <w:highlight w:val="none"/>
                <w:lang w:val="en-US" w:eastAsia="zh-CN" w:bidi="ar"/>
              </w:rPr>
              <w:t>按照采购文件要求执行。</w:t>
            </w:r>
          </w:p>
        </w:tc>
      </w:tr>
      <w:tr w14:paraId="141E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48E40696">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456DB9A4">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629" w:type="pct"/>
            <w:tcBorders>
              <w:right w:val="double" w:color="auto" w:sz="4" w:space="0"/>
            </w:tcBorders>
            <w:noWrap w:val="0"/>
            <w:vAlign w:val="center"/>
          </w:tcPr>
          <w:p w14:paraId="0EBC6951">
            <w:pPr>
              <w:keepNext w:val="0"/>
              <w:keepLines w:val="0"/>
              <w:widowControl/>
              <w:numPr>
                <w:ilvl w:val="0"/>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5FEA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371792B3">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629" w:type="pct"/>
            <w:tcBorders>
              <w:right w:val="double" w:color="auto" w:sz="4" w:space="0"/>
            </w:tcBorders>
            <w:noWrap w:val="0"/>
            <w:vAlign w:val="center"/>
          </w:tcPr>
          <w:p w14:paraId="274BDA89">
            <w:pPr>
              <w:keepNext w:val="0"/>
              <w:keepLines w:val="0"/>
              <w:widowControl/>
              <w:numPr>
                <w:ilvl w:val="0"/>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58C0D191">
      <w:pPr>
        <w:spacing w:line="380" w:lineRule="exact"/>
        <w:rPr>
          <w:rFonts w:ascii="仿宋_GB2312" w:hAnsi="宋体" w:eastAsia="仿宋_GB2312"/>
          <w:sz w:val="28"/>
          <w:szCs w:val="28"/>
          <w:highlight w:val="none"/>
        </w:rPr>
      </w:pPr>
    </w:p>
    <w:p w14:paraId="3453068E">
      <w:pPr>
        <w:spacing w:line="380" w:lineRule="exact"/>
        <w:rPr>
          <w:rFonts w:ascii="仿宋_GB2312" w:hAnsi="宋体" w:eastAsia="仿宋_GB2312"/>
          <w:sz w:val="28"/>
          <w:szCs w:val="28"/>
          <w:highlight w:val="none"/>
        </w:rPr>
      </w:pPr>
    </w:p>
    <w:p w14:paraId="1BE3F7C0">
      <w:pPr>
        <w:pStyle w:val="18"/>
        <w:rPr>
          <w:highlight w:val="none"/>
        </w:rPr>
      </w:pPr>
    </w:p>
    <w:p w14:paraId="6CAA0FEA">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371BC2A2">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13A2160E">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36014D10">
      <w:pPr>
        <w:keepNext w:val="0"/>
        <w:keepLines w:val="0"/>
        <w:ind w:left="0" w:leftChars="0" w:firstLineChars="0"/>
        <w:jc w:val="center"/>
        <w:outlineLvl w:val="9"/>
        <w:rPr>
          <w:rFonts w:hint="eastAsia" w:hAnsi="宋体"/>
          <w:highlight w:val="none"/>
          <w:lang w:val="en-US" w:eastAsia="zh-CN"/>
        </w:rPr>
      </w:pPr>
    </w:p>
    <w:p w14:paraId="00915F8F">
      <w:pPr>
        <w:keepNext w:val="0"/>
        <w:keepLines w:val="0"/>
        <w:ind w:left="0" w:leftChars="0" w:firstLineChars="0"/>
        <w:jc w:val="center"/>
        <w:outlineLvl w:val="9"/>
        <w:rPr>
          <w:rFonts w:hint="eastAsia" w:hAnsi="宋体"/>
          <w:highlight w:val="none"/>
          <w:lang w:val="en-US" w:eastAsia="zh-CN"/>
        </w:rPr>
      </w:pPr>
    </w:p>
    <w:p w14:paraId="6D073478">
      <w:pPr>
        <w:pStyle w:val="3"/>
        <w:keepNext w:val="0"/>
        <w:keepLines w:val="0"/>
        <w:ind w:left="0" w:leftChars="0" w:firstLine="0" w:firstLineChars="0"/>
        <w:jc w:val="left"/>
        <w:rPr>
          <w:rFonts w:hint="eastAsia" w:hAnsi="宋体"/>
          <w:highlight w:val="none"/>
          <w:lang w:val="en-US" w:eastAsia="zh-CN"/>
        </w:rPr>
      </w:pPr>
      <w:r>
        <w:rPr>
          <w:rFonts w:hint="eastAsia" w:hAnsi="宋体"/>
          <w:highlight w:val="none"/>
          <w:lang w:val="en-US" w:eastAsia="zh-CN"/>
        </w:rPr>
        <w:t>注：本报价表同样适用于二次报价</w:t>
      </w:r>
    </w:p>
    <w:p w14:paraId="6E1C80B2">
      <w:pPr>
        <w:keepNext w:val="0"/>
        <w:keepLines w:val="0"/>
        <w:ind w:left="0" w:leftChars="0" w:firstLineChars="0"/>
        <w:jc w:val="left"/>
        <w:outlineLvl w:val="9"/>
        <w:rPr>
          <w:rFonts w:hint="eastAsia" w:hAnsi="宋体"/>
          <w:highlight w:val="none"/>
          <w:lang w:val="en-US" w:eastAsia="zh-CN"/>
        </w:rPr>
      </w:pPr>
    </w:p>
    <w:p w14:paraId="0B89F80F">
      <w:pPr>
        <w:keepNext w:val="0"/>
        <w:keepLines w:val="0"/>
        <w:ind w:left="0" w:leftChars="0" w:firstLineChars="0"/>
        <w:jc w:val="center"/>
        <w:rPr>
          <w:rFonts w:hint="eastAsia" w:hAnsi="宋体"/>
          <w:highlight w:val="none"/>
        </w:rPr>
      </w:pPr>
      <w:r>
        <w:rPr>
          <w:rFonts w:hint="eastAsia" w:hAnsi="宋体"/>
          <w:highlight w:val="none"/>
          <w:lang w:val="en-US" w:eastAsia="zh-CN"/>
        </w:rPr>
        <w:br w:type="page"/>
      </w:r>
    </w:p>
    <w:p w14:paraId="75F1CE5D">
      <w:pPr>
        <w:pStyle w:val="3"/>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04F5A561">
      <w:pPr>
        <w:rPr>
          <w:highlight w:val="none"/>
        </w:rPr>
      </w:pPr>
    </w:p>
    <w:p w14:paraId="3722A56A">
      <w:pPr>
        <w:widowControl/>
        <w:numPr>
          <w:ilvl w:val="0"/>
          <w:numId w:val="0"/>
        </w:numPr>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spacing w:val="0"/>
          <w:kern w:val="0"/>
          <w:sz w:val="24"/>
          <w:szCs w:val="24"/>
          <w:highlight w:val="none"/>
          <w:u w:val="single"/>
          <w:lang w:eastAsia="zh-CN"/>
        </w:rPr>
        <w:t>地震灾害预防-地震危险源和风险源探察项目京津交界测线</w:t>
      </w:r>
      <w:r>
        <w:rPr>
          <w:rFonts w:hint="eastAsia" w:ascii="宋体" w:hAnsi="宋体" w:eastAsia="宋体" w:cs="宋体"/>
          <w:spacing w:val="0"/>
          <w:kern w:val="0"/>
          <w:sz w:val="24"/>
          <w:szCs w:val="24"/>
          <w:highlight w:val="none"/>
          <w:u w:val="single"/>
        </w:rPr>
        <w:t>爆破</w:t>
      </w:r>
      <w:r>
        <w:rPr>
          <w:rFonts w:hint="eastAsia" w:ascii="宋体" w:hAnsi="宋体" w:cs="宋体"/>
          <w:spacing w:val="0"/>
          <w:kern w:val="0"/>
          <w:sz w:val="24"/>
          <w:szCs w:val="24"/>
          <w:highlight w:val="none"/>
          <w:u w:val="single"/>
          <w:lang w:val="en-US" w:eastAsia="zh-CN"/>
        </w:rPr>
        <w:t>振动监测</w:t>
      </w:r>
      <w:r>
        <w:rPr>
          <w:rFonts w:hint="eastAsia" w:ascii="宋体" w:hAnsi="宋体" w:eastAsia="宋体" w:cs="宋体"/>
          <w:spacing w:val="0"/>
          <w:kern w:val="0"/>
          <w:sz w:val="24"/>
          <w:szCs w:val="24"/>
          <w:highlight w:val="none"/>
          <w:u w:val="single"/>
          <w:lang w:val="en-US" w:eastAsia="zh-CN"/>
        </w:rPr>
        <w:t>服务</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5726CA03">
      <w:pPr>
        <w:widowControl/>
        <w:numPr>
          <w:ilvl w:val="0"/>
          <w:numId w:val="0"/>
        </w:numPr>
        <w:spacing w:line="400" w:lineRule="exact"/>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7BD321BC">
      <w:pPr>
        <w:widowControl/>
        <w:numPr>
          <w:ilvl w:val="0"/>
          <w:numId w:val="0"/>
        </w:numPr>
        <w:spacing w:after="0" w:line="400" w:lineRule="exact"/>
        <w:ind w:firstLine="0" w:firstLineChars="0"/>
        <w:jc w:val="both"/>
        <w:rPr>
          <w:rFonts w:hint="eastAsia" w:ascii="宋体" w:hAnsi="宋体" w:eastAsia="宋体" w:cs="宋体"/>
          <w:sz w:val="24"/>
          <w:szCs w:val="24"/>
          <w:highlight w:val="none"/>
        </w:rPr>
      </w:pPr>
    </w:p>
    <w:p w14:paraId="5585407B">
      <w:pPr>
        <w:widowControl/>
        <w:numPr>
          <w:ilvl w:val="0"/>
          <w:numId w:val="0"/>
        </w:numPr>
        <w:spacing w:after="0" w:line="400" w:lineRule="exact"/>
        <w:ind w:firstLine="0" w:firstLineChars="0"/>
        <w:jc w:val="both"/>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2A22753F">
      <w:pPr>
        <w:widowControl/>
        <w:numPr>
          <w:ilvl w:val="0"/>
          <w:numId w:val="0"/>
        </w:numPr>
        <w:spacing w:after="0" w:line="400" w:lineRule="exact"/>
        <w:ind w:firstLine="0" w:firstLineChars="0"/>
        <w:jc w:val="both"/>
        <w:rPr>
          <w:rFonts w:hint="eastAsia" w:ascii="宋体" w:hAnsi="宋体" w:eastAsia="宋体" w:cs="宋体"/>
          <w:sz w:val="24"/>
          <w:szCs w:val="24"/>
          <w:highlight w:val="none"/>
        </w:rPr>
      </w:pPr>
    </w:p>
    <w:p w14:paraId="72F9ECB3">
      <w:pPr>
        <w:widowControl/>
        <w:numPr>
          <w:ilvl w:val="0"/>
          <w:numId w:val="0"/>
        </w:numPr>
        <w:spacing w:after="0" w:line="400" w:lineRule="exact"/>
        <w:ind w:firstLine="0" w:firstLineChars="0"/>
        <w:jc w:val="both"/>
        <w:rPr>
          <w:rFonts w:hint="eastAsia" w:ascii="宋体" w:hAnsi="宋体" w:eastAsia="宋体" w:cs="宋体"/>
          <w:sz w:val="24"/>
          <w:szCs w:val="24"/>
          <w:highlight w:val="none"/>
        </w:rPr>
      </w:pPr>
    </w:p>
    <w:p w14:paraId="3BCAE85A">
      <w:pPr>
        <w:widowControl/>
        <w:numPr>
          <w:ilvl w:val="0"/>
          <w:numId w:val="0"/>
        </w:numPr>
        <w:spacing w:after="0" w:line="400" w:lineRule="exact"/>
        <w:ind w:firstLine="0" w:firstLineChars="0"/>
        <w:jc w:val="both"/>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66013C39">
      <w:pPr>
        <w:widowControl/>
        <w:numPr>
          <w:ilvl w:val="0"/>
          <w:numId w:val="0"/>
        </w:numPr>
        <w:spacing w:after="0" w:line="400" w:lineRule="exact"/>
        <w:ind w:firstLine="0" w:firstLineChars="0"/>
        <w:jc w:val="both"/>
        <w:rPr>
          <w:rFonts w:hint="eastAsia" w:ascii="宋体" w:hAnsi="宋体" w:eastAsia="宋体" w:cs="宋体"/>
          <w:kern w:val="2"/>
          <w:sz w:val="24"/>
          <w:szCs w:val="24"/>
          <w:highlight w:val="none"/>
        </w:rPr>
      </w:pPr>
    </w:p>
    <w:p w14:paraId="04D1CA32">
      <w:pPr>
        <w:widowControl/>
        <w:numPr>
          <w:ilvl w:val="0"/>
          <w:numId w:val="0"/>
        </w:numPr>
        <w:spacing w:after="0" w:line="400" w:lineRule="exact"/>
        <w:ind w:firstLine="0" w:firstLineChars="0"/>
        <w:jc w:val="both"/>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16E66063">
      <w:pPr>
        <w:widowControl/>
        <w:numPr>
          <w:ilvl w:val="0"/>
          <w:numId w:val="0"/>
        </w:numPr>
        <w:spacing w:after="0" w:line="400" w:lineRule="exact"/>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19E8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7EDA8F19">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6308FCD2">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7EB1FBBF">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79356264">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74B6EECD">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tc>
        <w:tc>
          <w:tcPr>
            <w:tcW w:w="4502" w:type="dxa"/>
            <w:noWrap w:val="0"/>
            <w:vAlign w:val="top"/>
          </w:tcPr>
          <w:p w14:paraId="46EA114A">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tc>
      </w:tr>
    </w:tbl>
    <w:p w14:paraId="4C789C2C">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F05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1F8F481D">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7355F0EF">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3324A9CF">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13DD1082">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p w14:paraId="49FF5C90">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tc>
        <w:tc>
          <w:tcPr>
            <w:tcW w:w="4502" w:type="dxa"/>
            <w:noWrap w:val="0"/>
            <w:vAlign w:val="top"/>
          </w:tcPr>
          <w:p w14:paraId="6166E0E7">
            <w:pPr>
              <w:keepNext w:val="0"/>
              <w:keepLines w:val="0"/>
              <w:suppressLineNumbers w:val="0"/>
              <w:spacing w:before="0" w:beforeAutospacing="0" w:after="120" w:afterAutospacing="0" w:line="380" w:lineRule="exact"/>
              <w:ind w:left="0" w:right="0"/>
              <w:rPr>
                <w:rFonts w:hint="default" w:ascii="仿宋_GB2312" w:hAnsi="宋体" w:eastAsia="仿宋_GB2312"/>
                <w:kern w:val="0"/>
                <w:sz w:val="28"/>
                <w:szCs w:val="28"/>
                <w:highlight w:val="none"/>
              </w:rPr>
            </w:pPr>
          </w:p>
        </w:tc>
      </w:tr>
    </w:tbl>
    <w:p w14:paraId="33202E0C">
      <w:pPr>
        <w:ind w:left="0" w:leftChars="0" w:firstLineChars="0"/>
        <w:jc w:val="both"/>
        <w:outlineLvl w:val="9"/>
        <w:rPr>
          <w:rFonts w:hint="eastAsia"/>
          <w:sz w:val="32"/>
          <w:szCs w:val="21"/>
          <w:highlight w:val="none"/>
        </w:rPr>
      </w:pPr>
    </w:p>
    <w:p w14:paraId="56DC4822">
      <w:pPr>
        <w:pStyle w:val="23"/>
        <w:spacing w:line="400" w:lineRule="exact"/>
        <w:jc w:val="center"/>
        <w:outlineLvl w:val="1"/>
        <w:rPr>
          <w:rFonts w:hint="eastAsia"/>
          <w:sz w:val="32"/>
          <w:szCs w:val="21"/>
          <w:highlight w:val="none"/>
        </w:rPr>
      </w:pPr>
      <w:r>
        <w:rPr>
          <w:rFonts w:hint="eastAsia"/>
          <w:sz w:val="32"/>
          <w:szCs w:val="21"/>
          <w:highlight w:val="none"/>
        </w:rPr>
        <w:t>四 供应商资格证明材料</w:t>
      </w:r>
    </w:p>
    <w:p w14:paraId="630A950C">
      <w:pPr>
        <w:pStyle w:val="23"/>
        <w:spacing w:line="400" w:lineRule="exact"/>
        <w:outlineLvl w:val="9"/>
        <w:rPr>
          <w:rFonts w:hint="eastAsia" w:ascii="宋体" w:hAnsi="宋体" w:eastAsia="宋体" w:cs="宋体"/>
          <w:b w:val="0"/>
          <w:kern w:val="2"/>
          <w:sz w:val="24"/>
          <w:szCs w:val="24"/>
          <w:highlight w:val="none"/>
          <w:lang w:val="en-US" w:eastAsia="zh-CN" w:bidi="ar-SA"/>
        </w:rPr>
      </w:pPr>
    </w:p>
    <w:p w14:paraId="4320D403">
      <w:pPr>
        <w:pStyle w:val="23"/>
        <w:spacing w:line="400" w:lineRule="exac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309BBACB">
      <w:pPr>
        <w:pStyle w:val="23"/>
        <w:spacing w:line="400" w:lineRule="exac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12AB5F9B">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7C1C53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FAA777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06ADB67">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07D126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543573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1F1DFD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851B14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863A7D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3895E1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4E9198E">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D5059BE">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23BE06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240AB9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0E559A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B610683">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B5AFDA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76ED1E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9001598">
      <w:pPr>
        <w:spacing w:line="240" w:lineRule="auto"/>
        <w:jc w:val="lef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br w:type="page"/>
      </w:r>
    </w:p>
    <w:p w14:paraId="752A066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资格承诺声明函</w:t>
      </w:r>
    </w:p>
    <w:p w14:paraId="0B1A3144">
      <w:pPr>
        <w:pStyle w:val="22"/>
        <w:keepNext/>
        <w:keepLines/>
        <w:widowControl w:val="0"/>
        <w:spacing w:before="0" w:beforeAutospacing="0" w:after="0" w:afterAutospacing="0" w:line="400" w:lineRule="exact"/>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376861AD">
      <w:pPr>
        <w:pStyle w:val="22"/>
        <w:keepNext/>
        <w:keepLines/>
        <w:widowControl w:val="0"/>
        <w:spacing w:before="0" w:beforeAutospacing="0" w:after="0" w:afterAutospacing="0" w:line="400" w:lineRule="exact"/>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70A936D1">
      <w:pPr>
        <w:pStyle w:val="22"/>
        <w:keepNext/>
        <w:keepLines/>
        <w:widowControl w:val="0"/>
        <w:spacing w:before="0" w:beforeAutospacing="0" w:after="0" w:afterAutospacing="0" w:line="400" w:lineRule="exact"/>
        <w:ind w:firstLine="480" w:firstLineChars="20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一、我单位全称为</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，注册地点为</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，统一社会信用代码为</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，法定代表人 (单位负责人 )为</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，联系方式为</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w:t>
      </w:r>
    </w:p>
    <w:p w14:paraId="43BFE7BA">
      <w:pPr>
        <w:pStyle w:val="22"/>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7C112B36">
      <w:pPr>
        <w:pStyle w:val="22"/>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6703C182">
      <w:pPr>
        <w:pStyle w:val="22"/>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01F87F1B">
      <w:pPr>
        <w:pStyle w:val="22"/>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15C14B9C">
      <w:pPr>
        <w:pStyle w:val="22"/>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6D05FA21">
      <w:pPr>
        <w:spacing w:line="40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30F9B7EC">
      <w:pPr>
        <w:spacing w:line="40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2E4B3FA7">
      <w:pPr>
        <w:pStyle w:val="22"/>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7DA0DACC">
      <w:pPr>
        <w:pStyle w:val="22"/>
        <w:keepNext/>
        <w:keepLines/>
        <w:widowControl w:val="0"/>
        <w:spacing w:before="0" w:beforeAutospacing="0" w:after="0" w:afterAutospacing="0" w:line="400" w:lineRule="exact"/>
        <w:ind w:firstLine="480" w:firstLineChars="20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07276B1C">
      <w:pPr>
        <w:spacing w:line="400" w:lineRule="exact"/>
        <w:ind w:firstLine="420"/>
        <w:rPr>
          <w:rFonts w:hint="eastAsia" w:ascii="宋体" w:hAnsi="宋体" w:eastAsia="宋体" w:cs="宋体"/>
          <w:b w:val="0"/>
          <w:kern w:val="2"/>
          <w:sz w:val="24"/>
          <w:szCs w:val="24"/>
          <w:highlight w:val="none"/>
          <w:lang w:val="en-US" w:eastAsia="zh-CN" w:bidi="ar-SA"/>
        </w:rPr>
      </w:pPr>
    </w:p>
    <w:p w14:paraId="5C7A8B50">
      <w:pPr>
        <w:spacing w:line="400" w:lineRule="exact"/>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5D715339">
      <w:pPr>
        <w:tabs>
          <w:tab w:val="left" w:pos="6300"/>
        </w:tabs>
        <w:snapToGrid w:val="0"/>
        <w:spacing w:line="400" w:lineRule="exact"/>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1F0B0907">
      <w:pPr>
        <w:jc w:val="center"/>
        <w:outlineLvl w:val="9"/>
        <w:rPr>
          <w:rFonts w:hint="eastAsia" w:ascii="宋体" w:hAnsi="宋体" w:eastAsia="宋体" w:cs="宋体"/>
          <w:b w:val="0"/>
          <w:kern w:val="2"/>
          <w:sz w:val="24"/>
          <w:szCs w:val="24"/>
          <w:highlight w:val="none"/>
          <w:lang w:val="en-US" w:eastAsia="zh-CN" w:bidi="ar-SA"/>
        </w:rPr>
      </w:pPr>
    </w:p>
    <w:p w14:paraId="2C7818B6">
      <w:pPr>
        <w:rPr>
          <w:highlight w:val="none"/>
        </w:rPr>
      </w:pPr>
      <w:r>
        <w:rPr>
          <w:rFonts w:hint="eastAsia" w:ascii="宋体" w:hAnsi="宋体" w:eastAsia="宋体" w:cs="宋体"/>
          <w:b w:val="0"/>
          <w:kern w:val="2"/>
          <w:sz w:val="24"/>
          <w:szCs w:val="24"/>
          <w:highlight w:val="none"/>
          <w:lang w:val="en-US" w:eastAsia="zh-CN" w:bidi="ar-SA"/>
        </w:rPr>
        <w:br w:type="page"/>
      </w:r>
    </w:p>
    <w:p w14:paraId="7B023E33">
      <w:pPr>
        <w:pStyle w:val="3"/>
        <w:jc w:val="center"/>
        <w:rPr>
          <w:sz w:val="32"/>
          <w:szCs w:val="21"/>
          <w:highlight w:val="none"/>
        </w:rPr>
      </w:pPr>
      <w:r>
        <w:rPr>
          <w:rFonts w:hint="eastAsia"/>
          <w:sz w:val="32"/>
          <w:szCs w:val="21"/>
          <w:highlight w:val="none"/>
        </w:rPr>
        <w:t>五 响应需求及技术规格要求</w:t>
      </w:r>
    </w:p>
    <w:p w14:paraId="3D41B2C7">
      <w:pPr>
        <w:adjustRightInd w:val="0"/>
        <w:snapToGrid w:val="0"/>
        <w:spacing w:line="440" w:lineRule="atLeast"/>
        <w:ind w:firstLine="560" w:firstLineChars="200"/>
        <w:jc w:val="left"/>
        <w:rPr>
          <w:rFonts w:ascii="仿宋_GB2312" w:hAnsi="宋体" w:eastAsia="仿宋_GB2312"/>
          <w:sz w:val="28"/>
          <w:szCs w:val="28"/>
          <w:highlight w:val="none"/>
        </w:rPr>
      </w:pPr>
    </w:p>
    <w:p w14:paraId="0759501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响应内容，格式自拟。（</w:t>
      </w:r>
      <w:r>
        <w:rPr>
          <w:rFonts w:hint="eastAsia" w:ascii="宋体" w:hAnsi="宋体" w:eastAsia="宋体" w:cs="宋体"/>
          <w:b w:val="0"/>
          <w:bCs w:val="0"/>
          <w:kern w:val="2"/>
          <w:sz w:val="24"/>
          <w:szCs w:val="24"/>
          <w:highlight w:val="none"/>
          <w:lang w:val="en-US" w:eastAsia="zh-CN" w:bidi="ar"/>
          <w:woUserID w:val="1"/>
        </w:rPr>
        <w:t>见第五部分 响应需求及技术规格要求</w:t>
      </w:r>
      <w:r>
        <w:rPr>
          <w:rFonts w:hint="eastAsia" w:ascii="宋体" w:hAnsi="宋体" w:eastAsia="宋体" w:cs="宋体"/>
          <w:kern w:val="2"/>
          <w:sz w:val="24"/>
          <w:szCs w:val="24"/>
          <w:highlight w:val="none"/>
          <w:lang w:val="en-US" w:eastAsia="zh-CN" w:bidi="ar"/>
          <w:woUserID w:val="1"/>
        </w:rPr>
        <w:t>）</w:t>
      </w:r>
    </w:p>
    <w:p w14:paraId="261E5EF9">
      <w:pPr>
        <w:widowControl/>
        <w:numPr>
          <w:ilvl w:val="0"/>
          <w:numId w:val="0"/>
        </w:numPr>
        <w:spacing w:line="400" w:lineRule="exact"/>
        <w:jc w:val="both"/>
        <w:rPr>
          <w:rFonts w:hint="eastAsia" w:ascii="宋体" w:hAnsi="宋体" w:eastAsia="宋体" w:cs="宋体"/>
          <w:sz w:val="24"/>
          <w:highlight w:val="none"/>
          <w:lang w:bidi="ar"/>
        </w:rPr>
      </w:pPr>
    </w:p>
    <w:p w14:paraId="0B3B4C26">
      <w:pPr>
        <w:widowControl/>
        <w:numPr>
          <w:ilvl w:val="0"/>
          <w:numId w:val="0"/>
        </w:numPr>
        <w:spacing w:line="400" w:lineRule="exact"/>
        <w:jc w:val="both"/>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供应商（盖章）：</w:t>
      </w:r>
      <w:r>
        <w:rPr>
          <w:rFonts w:hint="eastAsia" w:ascii="宋体" w:hAnsi="宋体" w:eastAsia="宋体" w:cs="宋体"/>
          <w:sz w:val="24"/>
          <w:highlight w:val="none"/>
          <w:u w:val="none"/>
          <w:lang w:bidi="ar"/>
        </w:rPr>
        <w:t xml:space="preserve">                    </w:t>
      </w:r>
    </w:p>
    <w:p w14:paraId="50120409">
      <w:pPr>
        <w:widowControl/>
        <w:numPr>
          <w:ilvl w:val="0"/>
          <w:numId w:val="0"/>
        </w:numPr>
        <w:spacing w:line="400" w:lineRule="exact"/>
        <w:jc w:val="both"/>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法定代表人或授权代表（签字或盖章）：</w:t>
      </w:r>
      <w:r>
        <w:rPr>
          <w:rFonts w:hint="eastAsia" w:ascii="宋体" w:hAnsi="宋体" w:eastAsia="宋体" w:cs="宋体"/>
          <w:sz w:val="24"/>
          <w:highlight w:val="none"/>
          <w:u w:val="none"/>
          <w:lang w:bidi="ar"/>
        </w:rPr>
        <w:t xml:space="preserve">          </w:t>
      </w:r>
    </w:p>
    <w:p w14:paraId="5D86EBBA">
      <w:pPr>
        <w:widowControl/>
        <w:numPr>
          <w:ilvl w:val="0"/>
          <w:numId w:val="0"/>
        </w:numPr>
        <w:adjustRightInd/>
        <w:snapToGrid/>
        <w:spacing w:line="400" w:lineRule="exact"/>
        <w:jc w:val="both"/>
        <w:rPr>
          <w:rFonts w:hint="eastAsia" w:ascii="宋体" w:hAnsi="宋体" w:eastAsia="宋体" w:cs="宋体"/>
          <w:kern w:val="2"/>
          <w:sz w:val="24"/>
          <w:highlight w:val="none"/>
          <w:lang w:bidi="ar"/>
        </w:rPr>
      </w:pPr>
    </w:p>
    <w:p w14:paraId="3B43C1B9">
      <w:pPr>
        <w:widowControl/>
        <w:numPr>
          <w:ilvl w:val="0"/>
          <w:numId w:val="0"/>
        </w:numPr>
        <w:adjustRightInd/>
        <w:snapToGrid/>
        <w:spacing w:line="400" w:lineRule="exact"/>
        <w:jc w:val="both"/>
        <w:rPr>
          <w:rFonts w:hint="eastAsia" w:ascii="宋体" w:hAnsi="宋体" w:eastAsia="宋体" w:cs="宋体"/>
          <w:kern w:val="2"/>
          <w:sz w:val="24"/>
          <w:highlight w:val="none"/>
          <w:lang w:bidi="ar"/>
        </w:rPr>
      </w:pPr>
      <w:r>
        <w:rPr>
          <w:rFonts w:hint="eastAsia" w:ascii="宋体" w:hAnsi="宋体" w:eastAsia="宋体" w:cs="宋体"/>
          <w:kern w:val="2"/>
          <w:sz w:val="24"/>
          <w:highlight w:val="none"/>
          <w:lang w:bidi="ar"/>
        </w:rPr>
        <w:t>日期：</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 xml:space="preserve">年 </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月</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日</w:t>
      </w:r>
    </w:p>
    <w:p w14:paraId="38EB45D9">
      <w:pPr>
        <w:widowControl/>
        <w:numPr>
          <w:ilvl w:val="0"/>
          <w:numId w:val="0"/>
        </w:numPr>
        <w:adjustRightInd/>
        <w:snapToGrid/>
        <w:spacing w:line="400" w:lineRule="exact"/>
        <w:jc w:val="both"/>
        <w:rPr>
          <w:rFonts w:hint="eastAsia" w:ascii="宋体" w:hAnsi="宋体" w:eastAsia="宋体" w:cs="宋体"/>
          <w:kern w:val="2"/>
          <w:sz w:val="24"/>
          <w:highlight w:val="none"/>
          <w:lang w:bidi="ar"/>
        </w:rPr>
      </w:pPr>
    </w:p>
    <w:p w14:paraId="353D0263">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18F24B91">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4DC34EE6">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4B86C39A">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0E48BB70">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4E2F4A09">
      <w:pPr>
        <w:pStyle w:val="18"/>
        <w:rPr>
          <w:color w:val="auto"/>
          <w:highlight w:val="none"/>
        </w:rPr>
      </w:pPr>
    </w:p>
    <w:p w14:paraId="658E1EF7">
      <w:pPr>
        <w:adjustRightInd w:val="0"/>
        <w:snapToGrid w:val="0"/>
        <w:spacing w:line="440" w:lineRule="atLeast"/>
        <w:ind w:firstLine="0" w:firstLineChars="0"/>
        <w:jc w:val="both"/>
        <w:rPr>
          <w:rFonts w:ascii="宋体" w:hAnsi="宋体" w:cs="仿宋_GB2312"/>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3C944C5C">
      <w:pPr>
        <w:pStyle w:val="3"/>
        <w:ind w:firstLine="600"/>
        <w:jc w:val="center"/>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0623E513">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14:paraId="3F52C5E5">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16C673FE">
      <w:pPr>
        <w:keepNext w:val="0"/>
        <w:keepLines w:val="0"/>
        <w:widowControl/>
        <w:numPr>
          <w:ilvl w:val="0"/>
          <w:numId w:val="0"/>
        </w:numPr>
        <w:suppressLineNumbers w:val="0"/>
        <w:spacing w:before="0" w:beforeAutospacing="0" w:after="0" w:afterAutospacing="0" w:line="400" w:lineRule="exact"/>
        <w:ind w:left="0" w:right="0"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val="en-US" w:eastAsia="zh-CN" w:bidi="ar"/>
        </w:rPr>
        <w:t>很荣幸能参与上述</w:t>
      </w:r>
      <w:r>
        <w:rPr>
          <w:rFonts w:hint="eastAsia" w:ascii="宋体" w:hAnsi="宋体" w:cs="宋体"/>
          <w:spacing w:val="0"/>
          <w:kern w:val="0"/>
          <w:sz w:val="24"/>
          <w:szCs w:val="24"/>
          <w:highlight w:val="none"/>
          <w:u w:val="single"/>
          <w:lang w:eastAsia="zh-CN"/>
        </w:rPr>
        <w:t>地震灾害预防-地震危险源和风险源探察项目京津交界测线</w:t>
      </w:r>
      <w:r>
        <w:rPr>
          <w:rFonts w:hint="eastAsia" w:ascii="宋体" w:hAnsi="宋体" w:eastAsia="宋体" w:cs="宋体"/>
          <w:spacing w:val="0"/>
          <w:kern w:val="0"/>
          <w:sz w:val="24"/>
          <w:szCs w:val="24"/>
          <w:highlight w:val="none"/>
          <w:u w:val="single"/>
        </w:rPr>
        <w:t>爆破振动监测</w:t>
      </w:r>
      <w:r>
        <w:rPr>
          <w:rFonts w:hint="eastAsia" w:ascii="宋体" w:hAnsi="宋体" w:eastAsia="宋体" w:cs="宋体"/>
          <w:spacing w:val="0"/>
          <w:kern w:val="0"/>
          <w:sz w:val="24"/>
          <w:szCs w:val="24"/>
          <w:highlight w:val="none"/>
          <w:u w:val="single"/>
          <w:lang w:val="en-US" w:eastAsia="zh-CN"/>
        </w:rPr>
        <w:t>服务</w:t>
      </w:r>
      <w:r>
        <w:rPr>
          <w:rFonts w:hint="eastAsia" w:ascii="宋体" w:hAnsi="宋体" w:eastAsia="宋体" w:cs="宋体"/>
          <w:spacing w:val="0"/>
          <w:sz w:val="24"/>
          <w:szCs w:val="24"/>
          <w:highlight w:val="none"/>
          <w:lang w:val="en-US" w:eastAsia="zh-CN" w:bidi="ar"/>
        </w:rPr>
        <w:t>的谈判。</w:t>
      </w:r>
    </w:p>
    <w:p w14:paraId="221092C8">
      <w:pPr>
        <w:widowControl/>
        <w:numPr>
          <w:ilvl w:val="0"/>
          <w:numId w:val="0"/>
        </w:numPr>
        <w:tabs>
          <w:tab w:val="left" w:pos="6300"/>
        </w:tabs>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我代表</w:t>
      </w:r>
      <w:r>
        <w:rPr>
          <w:rFonts w:hint="eastAsia" w:ascii="宋体" w:hAnsi="宋体" w:eastAsia="宋体" w:cs="宋体"/>
          <w:spacing w:val="0"/>
          <w:sz w:val="24"/>
          <w:szCs w:val="24"/>
          <w:highlight w:val="none"/>
          <w:u w:val="single"/>
          <w:lang w:bidi="ar"/>
        </w:rPr>
        <w:t xml:space="preserve">                    </w:t>
      </w:r>
      <w:r>
        <w:rPr>
          <w:rFonts w:hint="eastAsia" w:ascii="宋体" w:hAnsi="宋体" w:eastAsia="宋体" w:cs="宋体"/>
          <w:spacing w:val="0"/>
          <w:sz w:val="24"/>
          <w:szCs w:val="24"/>
          <w:highlight w:val="none"/>
          <w:lang w:bidi="ar"/>
        </w:rPr>
        <w:t>（供应商名称），在此作如下承诺：</w:t>
      </w:r>
    </w:p>
    <w:p w14:paraId="25AD0F3C">
      <w:pPr>
        <w:widowControl/>
        <w:numPr>
          <w:ilvl w:val="0"/>
          <w:numId w:val="0"/>
        </w:numPr>
        <w:tabs>
          <w:tab w:val="left" w:pos="6300"/>
        </w:tabs>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2327A89E">
      <w:pPr>
        <w:numPr>
          <w:ilvl w:val="0"/>
          <w:numId w:val="0"/>
        </w:numPr>
        <w:spacing w:line="400" w:lineRule="exact"/>
        <w:ind w:firstLine="480" w:firstLineChars="20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提交符合行业规范和</w:t>
      </w:r>
      <w:r>
        <w:rPr>
          <w:rFonts w:hint="eastAsia" w:ascii="宋体" w:hAnsi="宋体" w:cs="宋体"/>
          <w:spacing w:val="0"/>
          <w:sz w:val="24"/>
          <w:szCs w:val="24"/>
          <w:highlight w:val="none"/>
          <w:lang w:val="en-US" w:eastAsia="zh-CN" w:bidi="ar"/>
        </w:rPr>
        <w:t>标准的监测报告</w:t>
      </w:r>
      <w:r>
        <w:rPr>
          <w:rFonts w:hint="eastAsia" w:ascii="宋体" w:hAnsi="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29C69537">
      <w:pPr>
        <w:widowControl/>
        <w:numPr>
          <w:ilvl w:val="0"/>
          <w:numId w:val="0"/>
        </w:numPr>
        <w:tabs>
          <w:tab w:val="left" w:pos="6300"/>
        </w:tabs>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132C5A81">
      <w:pPr>
        <w:widowControl/>
        <w:numPr>
          <w:ilvl w:val="0"/>
          <w:numId w:val="0"/>
        </w:numPr>
        <w:tabs>
          <w:tab w:val="left" w:pos="6300"/>
        </w:tabs>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4DA95174">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lang w:bidi="ar"/>
        </w:rPr>
      </w:pPr>
    </w:p>
    <w:p w14:paraId="4D655506">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lang w:bidi="ar"/>
        </w:rPr>
      </w:pPr>
    </w:p>
    <w:p w14:paraId="70F925E4">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lang w:bidi="ar"/>
        </w:rPr>
      </w:pPr>
    </w:p>
    <w:p w14:paraId="63FCF924">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6339CF43">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28EB85BC">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609A8C86">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6BBEE3FB">
      <w:pPr>
        <w:widowControl/>
        <w:numPr>
          <w:ilvl w:val="0"/>
          <w:numId w:val="0"/>
        </w:numPr>
        <w:tabs>
          <w:tab w:val="left" w:pos="6300"/>
        </w:tabs>
        <w:snapToGrid/>
        <w:spacing w:line="400" w:lineRule="exact"/>
        <w:ind w:firstLine="0"/>
        <w:jc w:val="both"/>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4B77D856">
      <w:pPr>
        <w:pStyle w:val="3"/>
        <w:spacing w:line="400" w:lineRule="exact"/>
        <w:ind w:firstLine="0" w:firstLineChars="0"/>
        <w:jc w:val="center"/>
        <w:rPr>
          <w:sz w:val="32"/>
          <w:szCs w:val="21"/>
          <w:highlight w:val="none"/>
        </w:rPr>
      </w:pPr>
      <w:r>
        <w:rPr>
          <w:rFonts w:hint="eastAsia" w:hAnsi="宋体"/>
          <w:highlight w:val="none"/>
        </w:rPr>
        <w:br w:type="page"/>
      </w:r>
      <w:r>
        <w:rPr>
          <w:rFonts w:hint="default" w:hAnsi="宋体"/>
          <w:spacing w:val="10"/>
          <w:szCs w:val="28"/>
          <w:highlight w:val="none"/>
          <w:woUserID w:val="1"/>
        </w:rPr>
        <w:t>七</w:t>
      </w:r>
      <w:r>
        <w:rPr>
          <w:rFonts w:hint="eastAsia"/>
          <w:sz w:val="32"/>
          <w:szCs w:val="21"/>
          <w:highlight w:val="none"/>
        </w:rPr>
        <w:t xml:space="preserve"> 反商业贿赂承诺书</w:t>
      </w:r>
    </w:p>
    <w:p w14:paraId="5778AACD">
      <w:pPr>
        <w:spacing w:line="380" w:lineRule="exact"/>
        <w:ind w:firstLine="560" w:firstLineChars="200"/>
        <w:rPr>
          <w:rFonts w:hint="eastAsia" w:ascii="仿宋_GB2312" w:hAnsi="宋体" w:eastAsia="仿宋_GB2312"/>
          <w:sz w:val="28"/>
          <w:szCs w:val="28"/>
          <w:highlight w:val="none"/>
        </w:rPr>
      </w:pPr>
    </w:p>
    <w:p w14:paraId="514CB808">
      <w:pPr>
        <w:widowControl/>
        <w:numPr>
          <w:ilvl w:val="0"/>
          <w:numId w:val="0"/>
        </w:numPr>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41BB4642">
      <w:pPr>
        <w:widowControl/>
        <w:numPr>
          <w:ilvl w:val="0"/>
          <w:numId w:val="0"/>
        </w:numPr>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sz w:val="24"/>
          <w:highlight w:val="none"/>
          <w:u w:val="single"/>
          <w:shd w:val="clear" w:color="auto" w:fill="auto"/>
          <w:lang w:eastAsia="zh-CN" w:bidi="ar"/>
        </w:rPr>
        <w:t>地震灾害预防-地震危险源和风险源探察项目京津交界测线</w:t>
      </w:r>
      <w:r>
        <w:rPr>
          <w:rFonts w:hint="eastAsia" w:ascii="宋体" w:hAnsi="宋体" w:cs="宋体"/>
          <w:b w:val="0"/>
          <w:bCs w:val="0"/>
          <w:i w:val="0"/>
          <w:iCs w:val="0"/>
          <w:caps w:val="0"/>
          <w:spacing w:val="0"/>
          <w:kern w:val="2"/>
          <w:sz w:val="24"/>
          <w:szCs w:val="24"/>
          <w:highlight w:val="none"/>
          <w:u w:val="single"/>
          <w:shd w:val="clear" w:color="auto" w:fill="auto"/>
          <w:vertAlign w:val="baseline"/>
          <w:lang w:val="en-US" w:eastAsia="zh-CN" w:bidi="ar"/>
        </w:rPr>
        <w:t>爆破振动监测服务</w:t>
      </w:r>
      <w:r>
        <w:rPr>
          <w:rFonts w:hint="eastAsia" w:ascii="宋体" w:hAnsi="宋体" w:eastAsia="宋体" w:cs="宋体"/>
          <w:spacing w:val="0"/>
          <w:sz w:val="24"/>
          <w:szCs w:val="24"/>
          <w:highlight w:val="none"/>
          <w:lang w:bidi="ar"/>
        </w:rPr>
        <w:t>谈判活动中，我公司保证做到：</w:t>
      </w:r>
    </w:p>
    <w:p w14:paraId="58857572">
      <w:pPr>
        <w:widowControl/>
        <w:numPr>
          <w:ilvl w:val="0"/>
          <w:numId w:val="0"/>
        </w:numPr>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26C7047F">
      <w:pPr>
        <w:widowControl/>
        <w:numPr>
          <w:ilvl w:val="0"/>
          <w:numId w:val="0"/>
        </w:numPr>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39376484">
      <w:pPr>
        <w:widowControl/>
        <w:numPr>
          <w:ilvl w:val="0"/>
          <w:numId w:val="0"/>
        </w:numPr>
        <w:spacing w:line="400" w:lineRule="exact"/>
        <w:ind w:firstLine="480" w:firstLineChars="200"/>
        <w:jc w:val="both"/>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503D4EC3">
      <w:pPr>
        <w:widowControl/>
        <w:numPr>
          <w:ilvl w:val="0"/>
          <w:numId w:val="0"/>
        </w:numPr>
        <w:spacing w:line="400" w:lineRule="exact"/>
        <w:jc w:val="both"/>
        <w:rPr>
          <w:rFonts w:hint="eastAsia" w:ascii="宋体" w:hAnsi="宋体" w:eastAsia="宋体" w:cs="宋体"/>
          <w:sz w:val="24"/>
          <w:highlight w:val="none"/>
          <w:lang w:bidi="ar"/>
        </w:rPr>
      </w:pPr>
    </w:p>
    <w:p w14:paraId="2E3EE622">
      <w:pPr>
        <w:widowControl/>
        <w:numPr>
          <w:ilvl w:val="0"/>
          <w:numId w:val="0"/>
        </w:numPr>
        <w:spacing w:line="400" w:lineRule="exact"/>
        <w:jc w:val="both"/>
        <w:rPr>
          <w:rFonts w:hint="eastAsia" w:ascii="宋体" w:hAnsi="宋体" w:eastAsia="宋体" w:cs="宋体"/>
          <w:sz w:val="24"/>
          <w:highlight w:val="none"/>
          <w:lang w:bidi="ar"/>
        </w:rPr>
      </w:pPr>
    </w:p>
    <w:p w14:paraId="18C34514">
      <w:pPr>
        <w:widowControl/>
        <w:numPr>
          <w:ilvl w:val="0"/>
          <w:numId w:val="0"/>
        </w:numPr>
        <w:spacing w:line="400" w:lineRule="exact"/>
        <w:ind w:firstLine="0" w:firstLineChars="0"/>
        <w:jc w:val="both"/>
        <w:rPr>
          <w:rFonts w:hint="eastAsia" w:ascii="宋体" w:hAnsi="宋体" w:eastAsia="宋体" w:cs="宋体"/>
          <w:sz w:val="24"/>
          <w:szCs w:val="24"/>
          <w:highlight w:val="none"/>
          <w:lang w:bidi="ar"/>
        </w:rPr>
      </w:pPr>
    </w:p>
    <w:p w14:paraId="79173B1C">
      <w:pPr>
        <w:widowControl/>
        <w:numPr>
          <w:ilvl w:val="0"/>
          <w:numId w:val="0"/>
        </w:numPr>
        <w:spacing w:line="400" w:lineRule="exact"/>
        <w:jc w:val="both"/>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3F8C6456">
      <w:pPr>
        <w:widowControl/>
        <w:numPr>
          <w:ilvl w:val="0"/>
          <w:numId w:val="0"/>
        </w:numPr>
        <w:spacing w:line="400" w:lineRule="exact"/>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28E8E133">
      <w:pPr>
        <w:widowControl/>
        <w:numPr>
          <w:ilvl w:val="0"/>
          <w:numId w:val="0"/>
        </w:numPr>
        <w:spacing w:line="400" w:lineRule="exact"/>
        <w:jc w:val="both"/>
        <w:rPr>
          <w:rFonts w:hint="eastAsia" w:ascii="宋体" w:hAnsi="宋体" w:eastAsia="宋体" w:cs="宋体"/>
          <w:sz w:val="24"/>
          <w:szCs w:val="24"/>
          <w:highlight w:val="none"/>
          <w:lang w:bidi="ar"/>
        </w:rPr>
      </w:pPr>
    </w:p>
    <w:p w14:paraId="38A63B8E">
      <w:pPr>
        <w:widowControl/>
        <w:numPr>
          <w:ilvl w:val="0"/>
          <w:numId w:val="0"/>
        </w:numPr>
        <w:spacing w:line="400" w:lineRule="exact"/>
        <w:jc w:val="both"/>
        <w:rPr>
          <w:rFonts w:hint="eastAsia" w:ascii="宋体" w:hAnsi="宋体" w:eastAsia="宋体" w:cs="宋体"/>
          <w:sz w:val="24"/>
          <w:szCs w:val="24"/>
          <w:highlight w:val="none"/>
          <w:lang w:bidi="ar"/>
        </w:rPr>
      </w:pPr>
    </w:p>
    <w:p w14:paraId="30250B82">
      <w:pPr>
        <w:widowControl/>
        <w:numPr>
          <w:ilvl w:val="0"/>
          <w:numId w:val="0"/>
        </w:numPr>
        <w:spacing w:line="400" w:lineRule="exact"/>
        <w:ind w:right="0" w:firstLine="0" w:firstLineChars="0"/>
        <w:jc w:val="both"/>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25E9DE5B">
      <w:pPr>
        <w:widowControl/>
        <w:numPr>
          <w:ilvl w:val="0"/>
          <w:numId w:val="0"/>
        </w:numPr>
        <w:spacing w:line="400" w:lineRule="exact"/>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1657081E">
      <w:pPr>
        <w:widowControl/>
        <w:numPr>
          <w:ilvl w:val="0"/>
          <w:numId w:val="0"/>
        </w:numPr>
        <w:spacing w:line="400" w:lineRule="exact"/>
        <w:jc w:val="both"/>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7F93919B">
      <w:pPr>
        <w:spacing w:line="380" w:lineRule="exact"/>
        <w:rPr>
          <w:rFonts w:ascii="仿宋_GB2312" w:hAnsi="宋体" w:eastAsia="仿宋_GB2312"/>
          <w:sz w:val="28"/>
          <w:szCs w:val="28"/>
          <w:highlight w:val="none"/>
        </w:rPr>
      </w:pPr>
    </w:p>
    <w:p w14:paraId="79CA6567">
      <w:pPr>
        <w:spacing w:line="380" w:lineRule="exact"/>
        <w:rPr>
          <w:rFonts w:ascii="仿宋_GB2312" w:hAnsi="宋体" w:eastAsia="仿宋_GB2312"/>
          <w:sz w:val="28"/>
          <w:szCs w:val="28"/>
          <w:highlight w:val="none"/>
        </w:rPr>
      </w:pPr>
    </w:p>
    <w:bookmarkEnd w:id="4"/>
    <w:p w14:paraId="467E5AF0">
      <w:pPr>
        <w:spacing w:line="380" w:lineRule="exact"/>
        <w:rPr>
          <w:rFonts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8"/>
      <w:bookmarkEnd w:id="5"/>
      <w:bookmarkStart w:id="6" w:name="t10"/>
      <w:bookmarkEnd w:id="6"/>
      <w:bookmarkStart w:id="7" w:name="t6"/>
      <w:bookmarkEnd w:id="7"/>
      <w:bookmarkStart w:id="8" w:name="t7"/>
      <w:bookmarkEnd w:id="8"/>
      <w:bookmarkStart w:id="9" w:name="t9"/>
      <w:bookmarkEnd w:id="9"/>
      <w:bookmarkStart w:id="10" w:name="t12"/>
      <w:bookmarkEnd w:id="10"/>
      <w:bookmarkStart w:id="11" w:name="t11"/>
      <w:bookmarkEnd w:id="11"/>
    </w:p>
    <w:p w14:paraId="3C56E72B">
      <w:pPr>
        <w:pStyle w:val="3"/>
        <w:jc w:val="center"/>
        <w:rPr>
          <w:rFonts w:hint="eastAsia" w:ascii="Arial" w:hAnsi="Arial" w:eastAsia="黑体" w:cs="Times New Roman"/>
          <w:sz w:val="32"/>
          <w:szCs w:val="21"/>
          <w:highlight w:val="none"/>
        </w:rPr>
      </w:pPr>
      <w:r>
        <w:rPr>
          <w:rFonts w:hint="default" w:cs="Times New Roman"/>
          <w:sz w:val="32"/>
          <w:szCs w:val="21"/>
          <w:highlight w:val="none"/>
          <w:lang w:eastAsia="zh-CN"/>
          <w:woUserID w:val="1"/>
        </w:rPr>
        <w:t>八</w:t>
      </w:r>
      <w:r>
        <w:rPr>
          <w:rFonts w:hint="eastAsia" w:ascii="Arial" w:hAnsi="Arial" w:eastAsia="黑体" w:cs="Times New Roman"/>
          <w:sz w:val="32"/>
          <w:szCs w:val="21"/>
          <w:highlight w:val="none"/>
        </w:rPr>
        <w:t xml:space="preserve"> 供应商认为应当提交的其他材料</w:t>
      </w:r>
    </w:p>
    <w:p w14:paraId="2AA03272">
      <w:pPr>
        <w:pStyle w:val="9"/>
        <w:rPr>
          <w:rFonts w:hint="eastAsia" w:ascii="仿宋_GB2312" w:hAnsi="Arial" w:eastAsia="仿宋_GB2312"/>
          <w:b/>
          <w:kern w:val="0"/>
          <w:sz w:val="28"/>
          <w:szCs w:val="28"/>
          <w:highlight w:val="none"/>
        </w:rPr>
      </w:pPr>
    </w:p>
    <w:p w14:paraId="057E4E99">
      <w:pPr>
        <w:pStyle w:val="9"/>
        <w:rPr>
          <w:rFonts w:hint="eastAsia" w:ascii="仿宋_GB2312" w:hAnsi="Arial" w:eastAsia="仿宋_GB2312"/>
          <w:b/>
          <w:kern w:val="0"/>
          <w:sz w:val="28"/>
          <w:szCs w:val="28"/>
          <w:highlight w:val="none"/>
        </w:rPr>
      </w:pPr>
    </w:p>
    <w:p w14:paraId="41DF8BAC">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可附相关专业技术人员资质、资格证书</w:t>
      </w:r>
      <w:r>
        <w:rPr>
          <w:rFonts w:hint="default" w:ascii="宋体" w:hAnsi="宋体" w:cs="宋体"/>
          <w:kern w:val="2"/>
          <w:sz w:val="24"/>
          <w:szCs w:val="24"/>
          <w:highlight w:val="none"/>
          <w:lang w:bidi="ar"/>
          <w:woUserID w:val="1"/>
        </w:rPr>
        <w:t>、许可</w:t>
      </w:r>
      <w:r>
        <w:rPr>
          <w:rFonts w:hint="eastAsia" w:ascii="宋体" w:hAnsi="宋体" w:eastAsia="宋体" w:cs="宋体"/>
          <w:kern w:val="2"/>
          <w:sz w:val="24"/>
          <w:szCs w:val="24"/>
          <w:highlight w:val="none"/>
          <w:lang w:bidi="ar"/>
        </w:rPr>
        <w:t>证明</w:t>
      </w:r>
      <w:r>
        <w:rPr>
          <w:rFonts w:hint="default" w:ascii="宋体" w:hAnsi="宋体" w:cs="宋体"/>
          <w:kern w:val="2"/>
          <w:sz w:val="24"/>
          <w:szCs w:val="24"/>
          <w:highlight w:val="none"/>
          <w:lang w:bidi="ar"/>
          <w:woUserID w:val="1"/>
        </w:rPr>
        <w:t>等</w:t>
      </w:r>
      <w:r>
        <w:rPr>
          <w:rFonts w:hint="eastAsia" w:ascii="宋体" w:hAnsi="宋体" w:eastAsia="宋体" w:cs="宋体"/>
          <w:kern w:val="2"/>
          <w:sz w:val="24"/>
          <w:szCs w:val="24"/>
          <w:highlight w:val="none"/>
          <w:lang w:bidi="ar"/>
        </w:rPr>
        <w:t>、以往同类项目业绩证明、专业技术能力证明等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14:paraId="34843075">
      <w:pPr>
        <w:pStyle w:val="9"/>
        <w:rPr>
          <w:highlight w:val="none"/>
        </w:rPr>
      </w:pPr>
    </w:p>
    <w:p w14:paraId="628CF17F">
      <w:pPr>
        <w:rPr>
          <w:highlight w:val="none"/>
        </w:rPr>
      </w:pPr>
    </w:p>
    <w:p w14:paraId="0CA66F9D">
      <w:pPr>
        <w:rPr>
          <w:highlight w:val="none"/>
        </w:rPr>
      </w:pPr>
    </w:p>
    <w:p w14:paraId="3C8F322A">
      <w:pPr>
        <w:rPr>
          <w:highlight w:val="none"/>
        </w:rPr>
      </w:pPr>
      <w:r>
        <w:rPr>
          <w:highlight w:val="none"/>
        </w:rPr>
        <w:br w:type="page"/>
      </w:r>
    </w:p>
    <w:p w14:paraId="47B158C5">
      <w:pPr>
        <w:rPr>
          <w:highlight w:val="none"/>
        </w:rPr>
      </w:pPr>
    </w:p>
    <w:p w14:paraId="66B8AE10">
      <w:pPr>
        <w:pStyle w:val="3"/>
        <w:jc w:val="center"/>
        <w:rPr>
          <w:rFonts w:hint="eastAsia" w:eastAsia="黑体"/>
          <w:sz w:val="32"/>
          <w:szCs w:val="21"/>
          <w:highlight w:val="none"/>
          <w:lang w:eastAsia="zh-CN"/>
        </w:rPr>
      </w:pPr>
      <w:r>
        <w:rPr>
          <w:rFonts w:hint="eastAsia"/>
          <w:sz w:val="32"/>
          <w:szCs w:val="21"/>
          <w:highlight w:val="none"/>
          <w:lang w:val="en-US" w:eastAsia="zh-CN"/>
        </w:rPr>
        <w:t xml:space="preserve"> 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第2次</w:t>
      </w:r>
      <w:r>
        <w:rPr>
          <w:rFonts w:hint="eastAsia"/>
          <w:sz w:val="32"/>
          <w:szCs w:val="21"/>
          <w:highlight w:val="none"/>
          <w:lang w:eastAsia="zh-CN"/>
        </w:rPr>
        <w:t>）</w:t>
      </w:r>
    </w:p>
    <w:p w14:paraId="57FFC2E3">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6358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17497DBA">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629" w:type="pct"/>
            <w:tcBorders>
              <w:top w:val="double" w:color="auto" w:sz="4" w:space="0"/>
              <w:right w:val="double" w:color="auto" w:sz="4" w:space="0"/>
            </w:tcBorders>
            <w:noWrap w:val="0"/>
            <w:vAlign w:val="center"/>
          </w:tcPr>
          <w:p w14:paraId="44D7DE87">
            <w:pPr>
              <w:keepNext w:val="0"/>
              <w:keepLines w:val="0"/>
              <w:widowControl/>
              <w:numPr>
                <w:ilvl w:val="0"/>
                <w:numId w:val="0"/>
              </w:numPr>
              <w:suppressLineNumbers w:val="0"/>
              <w:spacing w:before="0" w:beforeAutospacing="0" w:after="0" w:afterAutospacing="0" w:line="400" w:lineRule="exact"/>
              <w:ind w:left="0" w:leftChars="0" w:right="0" w:firstLine="0" w:firstLineChars="0"/>
              <w:jc w:val="left"/>
              <w:rPr>
                <w:rFonts w:hint="eastAsia" w:ascii="宋体" w:hAnsi="宋体" w:eastAsia="宋体" w:cs="宋体"/>
                <w:sz w:val="24"/>
                <w:szCs w:val="24"/>
                <w:highlight w:val="none"/>
                <w:lang w:eastAsia="zh-CN"/>
              </w:rPr>
            </w:pPr>
            <w:r>
              <w:rPr>
                <w:rFonts w:hint="eastAsia" w:ascii="宋体" w:hAnsi="宋体" w:cs="宋体"/>
                <w:spacing w:val="0"/>
                <w:kern w:val="0"/>
                <w:sz w:val="24"/>
                <w:szCs w:val="24"/>
                <w:highlight w:val="none"/>
                <w:lang w:eastAsia="zh-CN"/>
              </w:rPr>
              <w:t>地震灾害预防-地震危险源和风险源探察项目京津交界测线</w:t>
            </w:r>
            <w:r>
              <w:rPr>
                <w:rFonts w:hint="eastAsia" w:ascii="宋体" w:hAnsi="宋体" w:eastAsia="宋体" w:cs="宋体"/>
                <w:spacing w:val="0"/>
                <w:kern w:val="0"/>
                <w:sz w:val="24"/>
                <w:szCs w:val="24"/>
                <w:highlight w:val="none"/>
              </w:rPr>
              <w:t>爆破振动监测</w:t>
            </w:r>
            <w:r>
              <w:rPr>
                <w:rFonts w:hint="eastAsia" w:ascii="宋体" w:hAnsi="宋体" w:eastAsia="宋体" w:cs="宋体"/>
                <w:spacing w:val="0"/>
                <w:kern w:val="0"/>
                <w:sz w:val="24"/>
                <w:szCs w:val="24"/>
                <w:highlight w:val="none"/>
                <w:lang w:val="en-US" w:eastAsia="zh-CN"/>
              </w:rPr>
              <w:t>服务</w:t>
            </w:r>
          </w:p>
        </w:tc>
      </w:tr>
      <w:tr w14:paraId="1AFA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noWrap w:val="0"/>
            <w:vAlign w:val="center"/>
          </w:tcPr>
          <w:p w14:paraId="263AC158">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tc>
        <w:tc>
          <w:tcPr>
            <w:tcW w:w="3629" w:type="pct"/>
            <w:tcBorders>
              <w:right w:val="double" w:color="auto" w:sz="4" w:space="0"/>
            </w:tcBorders>
            <w:noWrap w:val="0"/>
            <w:vAlign w:val="center"/>
          </w:tcPr>
          <w:p w14:paraId="4476A96B">
            <w:pPr>
              <w:pStyle w:val="6"/>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p>
          <w:p w14:paraId="1F160599">
            <w:pPr>
              <w:pStyle w:val="6"/>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人民币（大写）</w:t>
            </w:r>
            <w:r>
              <w:rPr>
                <w:rFonts w:hint="default" w:ascii="宋体" w:hAnsi="宋体" w:cs="宋体"/>
                <w:szCs w:val="24"/>
                <w:highlight w:val="none"/>
                <w:woUserID w:val="1"/>
              </w:rPr>
              <w:t xml:space="preserve">: </w:t>
            </w:r>
            <w:r>
              <w:rPr>
                <w:rFonts w:hint="default" w:ascii="宋体" w:hAnsi="宋体" w:cs="宋体"/>
                <w:szCs w:val="24"/>
                <w:highlight w:val="none"/>
                <w:u w:val="single"/>
                <w:woUserID w:val="1"/>
              </w:rPr>
              <w:t xml:space="preserve"> </w:t>
            </w:r>
            <w:r>
              <w:rPr>
                <w:rFonts w:hint="eastAsia" w:ascii="宋体" w:hAnsi="宋体" w:cs="宋体"/>
                <w:szCs w:val="24"/>
                <w:highlight w:val="none"/>
                <w:u w:val="single"/>
                <w:lang w:val="en-US" w:eastAsia="zh-CN"/>
                <w:woUserID w:val="1"/>
              </w:rPr>
              <w:t xml:space="preserve">      </w:t>
            </w:r>
            <w:r>
              <w:rPr>
                <w:rFonts w:hint="eastAsia" w:ascii="宋体" w:hAnsi="宋体" w:cs="宋体"/>
                <w:szCs w:val="24"/>
                <w:highlight w:val="none"/>
                <w:lang w:val="en-US" w:eastAsia="zh-CN"/>
                <w:woUserID w:val="1"/>
              </w:rPr>
              <w:t xml:space="preserve">  </w:t>
            </w:r>
            <w:r>
              <w:rPr>
                <w:rFonts w:hint="default" w:ascii="宋体" w:hAnsi="宋体" w:cs="宋体"/>
                <w:szCs w:val="24"/>
                <w:highlight w:val="none"/>
                <w:woUserID w:val="1"/>
              </w:rPr>
              <w:t>元</w:t>
            </w:r>
          </w:p>
        </w:tc>
      </w:tr>
      <w:tr w14:paraId="5A4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trPr>
        <w:tc>
          <w:tcPr>
            <w:tcW w:w="1370" w:type="pct"/>
            <w:tcBorders>
              <w:left w:val="double" w:color="auto" w:sz="4" w:space="0"/>
            </w:tcBorders>
            <w:noWrap w:val="0"/>
            <w:vAlign w:val="center"/>
          </w:tcPr>
          <w:p w14:paraId="5D431AEA">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629" w:type="pct"/>
            <w:tcBorders>
              <w:right w:val="double" w:color="auto" w:sz="4" w:space="0"/>
            </w:tcBorders>
            <w:noWrap w:val="0"/>
            <w:vAlign w:val="center"/>
          </w:tcPr>
          <w:p w14:paraId="3E7F0424">
            <w:pPr>
              <w:keepNext w:val="0"/>
              <w:keepLines w:val="0"/>
              <w:widowControl/>
              <w:numPr>
                <w:ilvl w:val="0"/>
                <w:numId w:val="0"/>
              </w:numPr>
              <w:suppressLineNumbers w:val="0"/>
              <w:spacing w:before="0" w:beforeAutospacing="0" w:after="0" w:afterAutospacing="0" w:line="400" w:lineRule="exact"/>
              <w:ind w:left="0" w:leftChars="0" w:right="0" w:firstLine="0" w:firstLineChars="0"/>
              <w:jc w:val="left"/>
              <w:rPr>
                <w:rFonts w:hint="default" w:ascii="宋体" w:hAnsi="宋体" w:eastAsia="宋体" w:cs="宋体"/>
                <w:sz w:val="24"/>
                <w:szCs w:val="24"/>
                <w:highlight w:val="none"/>
                <w:lang w:val="en-US"/>
              </w:rPr>
            </w:pPr>
            <w:r>
              <w:rPr>
                <w:rFonts w:hint="eastAsia" w:ascii="宋体" w:hAnsi="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8</w:t>
            </w:r>
            <w:r>
              <w:rPr>
                <w:rFonts w:hint="eastAsia" w:ascii="宋体" w:hAnsi="宋体" w:eastAsia="宋体" w:cs="宋体"/>
                <w:spacing w:val="0"/>
                <w:kern w:val="0"/>
                <w:sz w:val="24"/>
                <w:szCs w:val="24"/>
                <w:highlight w:val="none"/>
              </w:rPr>
              <w:t>月</w:t>
            </w:r>
            <w:r>
              <w:rPr>
                <w:rFonts w:hint="eastAsia" w:ascii="宋体" w:hAnsi="宋体" w:cs="宋体"/>
                <w:kern w:val="0"/>
                <w:sz w:val="24"/>
              </w:rPr>
              <w:t>（项目具体进场时间，依据项目实际要求）</w:t>
            </w:r>
            <w:r>
              <w:rPr>
                <w:rFonts w:hint="default" w:ascii="宋体" w:hAnsi="宋体" w:cs="宋体"/>
                <w:kern w:val="0"/>
                <w:sz w:val="24"/>
              </w:rPr>
              <w:t>，</w:t>
            </w:r>
            <w:r>
              <w:rPr>
                <w:rFonts w:hint="eastAsia" w:ascii="宋体" w:hAnsi="宋体" w:cs="宋体"/>
                <w:kern w:val="0"/>
                <w:sz w:val="24"/>
              </w:rPr>
              <w:t>预期施工</w:t>
            </w:r>
            <w:r>
              <w:rPr>
                <w:rFonts w:hint="default" w:ascii="宋体" w:hAnsi="宋体" w:cs="宋体"/>
                <w:kern w:val="0"/>
                <w:sz w:val="24"/>
              </w:rPr>
              <w:t>天数</w:t>
            </w:r>
            <w:r>
              <w:rPr>
                <w:rFonts w:hint="eastAsia" w:ascii="宋体" w:hAnsi="宋体" w:cs="宋体"/>
                <w:kern w:val="0"/>
                <w:sz w:val="24"/>
              </w:rPr>
              <w:t>35</w:t>
            </w:r>
            <w:r>
              <w:rPr>
                <w:rFonts w:hint="default" w:ascii="宋体" w:hAnsi="宋体" w:cs="宋体"/>
                <w:kern w:val="0"/>
                <w:sz w:val="24"/>
              </w:rPr>
              <w:t>天（</w:t>
            </w:r>
            <w:r>
              <w:rPr>
                <w:rFonts w:hint="eastAsia" w:ascii="宋体" w:hAnsi="宋体" w:cs="宋体"/>
                <w:kern w:val="0"/>
                <w:sz w:val="24"/>
              </w:rPr>
              <w:t>至项目爆破作业结束</w:t>
            </w:r>
            <w:r>
              <w:rPr>
                <w:rFonts w:hint="default" w:ascii="宋体" w:hAnsi="宋体" w:cs="宋体"/>
                <w:kern w:val="0"/>
                <w:sz w:val="24"/>
              </w:rPr>
              <w:t>）</w:t>
            </w:r>
          </w:p>
        </w:tc>
      </w:tr>
      <w:tr w14:paraId="1AC1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exact"/>
        </w:trPr>
        <w:tc>
          <w:tcPr>
            <w:tcW w:w="1370" w:type="pct"/>
            <w:tcBorders>
              <w:left w:val="double" w:color="auto" w:sz="4" w:space="0"/>
            </w:tcBorders>
            <w:noWrap w:val="0"/>
            <w:vAlign w:val="center"/>
          </w:tcPr>
          <w:p w14:paraId="67EE39CE">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3629" w:type="pct"/>
            <w:tcBorders>
              <w:right w:val="double" w:color="auto" w:sz="4" w:space="0"/>
            </w:tcBorders>
            <w:noWrap w:val="0"/>
            <w:vAlign w:val="center"/>
          </w:tcPr>
          <w:p w14:paraId="7BE3D05D">
            <w:pPr>
              <w:keepNext w:val="0"/>
              <w:keepLines w:val="0"/>
              <w:widowControl/>
              <w:numPr>
                <w:ilvl w:val="0"/>
                <w:numId w:val="0"/>
              </w:numPr>
              <w:suppressLineNumbers w:val="0"/>
              <w:spacing w:before="0" w:beforeAutospacing="0" w:after="0" w:afterAutospacing="0" w:line="400" w:lineRule="exact"/>
              <w:ind w:left="0" w:leftChars="0" w:right="0" w:firstLine="0" w:firstLineChars="0"/>
              <w:jc w:val="left"/>
              <w:rPr>
                <w:rFonts w:hint="eastAsia" w:ascii="宋体" w:hAnsi="宋体" w:cs="宋体"/>
                <w:spacing w:val="0"/>
                <w:kern w:val="2"/>
                <w:sz w:val="24"/>
                <w:szCs w:val="24"/>
                <w:highlight w:val="none"/>
                <w:lang w:val="en-US" w:eastAsia="zh-CN" w:bidi="ar"/>
              </w:rPr>
            </w:pPr>
            <w:r>
              <w:rPr>
                <w:rFonts w:hint="eastAsia" w:ascii="宋体" w:hAnsi="宋体" w:cs="宋体"/>
                <w:spacing w:val="0"/>
                <w:kern w:val="2"/>
                <w:sz w:val="24"/>
                <w:szCs w:val="24"/>
                <w:highlight w:val="none"/>
                <w:lang w:val="en-US" w:eastAsia="zh-CN" w:bidi="ar"/>
              </w:rPr>
              <w:t>按照采购文件要求执行。</w:t>
            </w:r>
          </w:p>
        </w:tc>
      </w:tr>
      <w:tr w14:paraId="78F8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536DE40B">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服务期发生技术问题解决时间</w:t>
            </w:r>
          </w:p>
        </w:tc>
        <w:tc>
          <w:tcPr>
            <w:tcW w:w="3629" w:type="pct"/>
            <w:tcBorders>
              <w:right w:val="double" w:color="auto" w:sz="4" w:space="0"/>
            </w:tcBorders>
            <w:noWrap w:val="0"/>
            <w:vAlign w:val="center"/>
          </w:tcPr>
          <w:p w14:paraId="33673666">
            <w:pPr>
              <w:keepNext w:val="0"/>
              <w:keepLines w:val="0"/>
              <w:widowControl/>
              <w:numPr>
                <w:ilvl w:val="0"/>
                <w:numId w:val="0"/>
              </w:numPr>
              <w:suppressLineNumbers w:val="0"/>
              <w:spacing w:before="0" w:beforeAutospacing="0" w:after="0" w:afterAutospacing="0" w:line="400" w:lineRule="exact"/>
              <w:ind w:left="0" w:leftChars="0" w:right="0" w:firstLine="0" w:firstLineChars="0"/>
              <w:jc w:val="left"/>
              <w:rPr>
                <w:rFonts w:hint="eastAsia" w:ascii="宋体" w:hAnsi="宋体" w:eastAsia="宋体" w:cs="宋体"/>
                <w:sz w:val="24"/>
                <w:szCs w:val="24"/>
                <w:highlight w:val="none"/>
                <w:lang w:eastAsia="zh-CN" w:bidi="ar"/>
              </w:rPr>
            </w:pPr>
            <w:r>
              <w:rPr>
                <w:rFonts w:hint="eastAsia" w:ascii="宋体" w:hAnsi="宋体" w:cs="宋体"/>
                <w:spacing w:val="0"/>
                <w:kern w:val="2"/>
                <w:sz w:val="24"/>
                <w:szCs w:val="24"/>
                <w:highlight w:val="none"/>
                <w:lang w:val="en-US" w:eastAsia="zh-CN" w:bidi="ar"/>
              </w:rPr>
              <w:t>按照采购文件要求执行。</w:t>
            </w:r>
          </w:p>
        </w:tc>
      </w:tr>
      <w:tr w14:paraId="6E8B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00A1319D">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42A8A74C">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629" w:type="pct"/>
            <w:tcBorders>
              <w:right w:val="double" w:color="auto" w:sz="4" w:space="0"/>
            </w:tcBorders>
            <w:noWrap w:val="0"/>
            <w:vAlign w:val="center"/>
          </w:tcPr>
          <w:p w14:paraId="046858D1">
            <w:pPr>
              <w:keepNext w:val="0"/>
              <w:keepLines w:val="0"/>
              <w:widowControl/>
              <w:numPr>
                <w:ilvl w:val="0"/>
                <w:numId w:val="0"/>
              </w:numPr>
              <w:suppressLineNumbers w:val="0"/>
              <w:spacing w:before="0" w:beforeAutospacing="0" w:after="0" w:afterAutospacing="0" w:line="400" w:lineRule="exact"/>
              <w:ind w:left="0" w:leftChars="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662C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4FEC5429">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629" w:type="pct"/>
            <w:tcBorders>
              <w:right w:val="double" w:color="auto" w:sz="4" w:space="0"/>
            </w:tcBorders>
            <w:noWrap w:val="0"/>
            <w:vAlign w:val="center"/>
          </w:tcPr>
          <w:p w14:paraId="2D0EF45F">
            <w:pPr>
              <w:keepNext w:val="0"/>
              <w:keepLines w:val="0"/>
              <w:widowControl/>
              <w:numPr>
                <w:ilvl w:val="0"/>
                <w:numId w:val="0"/>
              </w:numPr>
              <w:suppressLineNumbers w:val="0"/>
              <w:spacing w:before="0" w:beforeAutospacing="0" w:after="0" w:afterAutospacing="0" w:line="400" w:lineRule="exact"/>
              <w:ind w:left="0" w:leftChars="0" w:right="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295E5655">
      <w:pPr>
        <w:spacing w:line="380" w:lineRule="exact"/>
        <w:rPr>
          <w:rFonts w:ascii="仿宋_GB2312" w:hAnsi="宋体" w:eastAsia="仿宋_GB2312"/>
          <w:sz w:val="28"/>
          <w:szCs w:val="28"/>
          <w:highlight w:val="none"/>
        </w:rPr>
      </w:pPr>
    </w:p>
    <w:p w14:paraId="6020026C">
      <w:pPr>
        <w:spacing w:line="380" w:lineRule="exact"/>
        <w:rPr>
          <w:rFonts w:ascii="仿宋_GB2312" w:hAnsi="宋体" w:eastAsia="仿宋_GB2312"/>
          <w:sz w:val="28"/>
          <w:szCs w:val="28"/>
          <w:highlight w:val="none"/>
        </w:rPr>
      </w:pPr>
    </w:p>
    <w:p w14:paraId="7B4D60AD">
      <w:pPr>
        <w:pStyle w:val="18"/>
        <w:rPr>
          <w:highlight w:val="none"/>
        </w:rPr>
      </w:pPr>
    </w:p>
    <w:p w14:paraId="76ABCA20">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6D19B62F">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04491D5A">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4AEEB09A">
      <w:pPr>
        <w:rPr>
          <w:highlight w:val="none"/>
        </w:rPr>
      </w:pPr>
    </w:p>
    <w:p w14:paraId="0497E044">
      <w:pPr>
        <w:rPr>
          <w:highlight w:val="none"/>
        </w:rPr>
      </w:pPr>
    </w:p>
    <w:p w14:paraId="1184E9BC">
      <w:pPr>
        <w:rPr>
          <w:highlight w:val="none"/>
        </w:rPr>
      </w:pPr>
    </w:p>
    <w:p w14:paraId="0FD96EB1">
      <w:pPr>
        <w:rPr>
          <w:highlight w:val="none"/>
        </w:rPr>
      </w:pPr>
    </w:p>
    <w:p w14:paraId="59398968">
      <w:pPr>
        <w:rPr>
          <w:highlight w:val="none"/>
        </w:rPr>
      </w:pPr>
    </w:p>
    <w:p w14:paraId="5BCE5DD3">
      <w:pPr>
        <w:rPr>
          <w:rFonts w:hint="default" w:eastAsia="宋体"/>
          <w:highlight w:val="none"/>
          <w:lang w:val="en-US" w:eastAsia="zh-CN"/>
        </w:rPr>
      </w:pPr>
      <w:r>
        <w:rPr>
          <w:rFonts w:hint="eastAsia"/>
          <w:highlight w:val="none"/>
          <w:lang w:val="en-US" w:eastAsia="zh-CN"/>
        </w:rPr>
        <w:t>本页请单独打印，不封装，提前该章，开标时候手写价格。</w:t>
      </w: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5A65">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AB1D">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00BD">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CF50">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FED7DEC">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0623">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F377">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84A6">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60F389A"/>
    <w:rsid w:val="070B066E"/>
    <w:rsid w:val="08D52927"/>
    <w:rsid w:val="0AD16319"/>
    <w:rsid w:val="15951DEE"/>
    <w:rsid w:val="18424AD2"/>
    <w:rsid w:val="185F31B6"/>
    <w:rsid w:val="18691C02"/>
    <w:rsid w:val="1B372B38"/>
    <w:rsid w:val="1CE26B61"/>
    <w:rsid w:val="1DBB3C10"/>
    <w:rsid w:val="1FA40AF2"/>
    <w:rsid w:val="203D65DB"/>
    <w:rsid w:val="213921CD"/>
    <w:rsid w:val="21E50BDB"/>
    <w:rsid w:val="222925A6"/>
    <w:rsid w:val="23A713AA"/>
    <w:rsid w:val="251554AC"/>
    <w:rsid w:val="266E0BB8"/>
    <w:rsid w:val="28325082"/>
    <w:rsid w:val="2A9552C2"/>
    <w:rsid w:val="32E71B07"/>
    <w:rsid w:val="33855DCC"/>
    <w:rsid w:val="34145B2D"/>
    <w:rsid w:val="37E432B8"/>
    <w:rsid w:val="38D07806"/>
    <w:rsid w:val="3A7163D8"/>
    <w:rsid w:val="3C527F04"/>
    <w:rsid w:val="3E1F291C"/>
    <w:rsid w:val="40134CE5"/>
    <w:rsid w:val="43B31CCC"/>
    <w:rsid w:val="44AB1F82"/>
    <w:rsid w:val="46892F17"/>
    <w:rsid w:val="4960024D"/>
    <w:rsid w:val="505B3C87"/>
    <w:rsid w:val="50CD2190"/>
    <w:rsid w:val="58272867"/>
    <w:rsid w:val="583B61DC"/>
    <w:rsid w:val="591C5F7E"/>
    <w:rsid w:val="598074B7"/>
    <w:rsid w:val="5A46154D"/>
    <w:rsid w:val="5B591E6F"/>
    <w:rsid w:val="5FA61C2E"/>
    <w:rsid w:val="63CF8297"/>
    <w:rsid w:val="64E76FAD"/>
    <w:rsid w:val="659800D7"/>
    <w:rsid w:val="66CF064E"/>
    <w:rsid w:val="6ABD78B2"/>
    <w:rsid w:val="6B366D3F"/>
    <w:rsid w:val="6D0C5413"/>
    <w:rsid w:val="6DCB24D1"/>
    <w:rsid w:val="6E03799B"/>
    <w:rsid w:val="70F40963"/>
    <w:rsid w:val="76492664"/>
    <w:rsid w:val="7B94775C"/>
    <w:rsid w:val="7CC61E1D"/>
    <w:rsid w:val="7D0E5A5A"/>
    <w:rsid w:val="7D63706A"/>
    <w:rsid w:val="7FE7ACC0"/>
    <w:rsid w:val="DD7EE589"/>
    <w:rsid w:val="DFDF0D40"/>
    <w:rsid w:val="F191F342"/>
    <w:rsid w:val="FEFB7C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character" w:styleId="17">
    <w:name w:val="Hyperlink"/>
    <w:basedOn w:val="15"/>
    <w:qFormat/>
    <w:uiPriority w:val="0"/>
    <w:rPr>
      <w:color w:val="0000FF"/>
      <w:u w:val="single"/>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eastAsia="宋体" w:cs="Times New Roman"/>
      <w:b/>
      <w:sz w:val="28"/>
      <w:szCs w:val="24"/>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character" w:customStyle="1" w:styleId="24">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6893</Words>
  <Characters>7162</Characters>
  <Lines>0</Lines>
  <Paragraphs>0</Paragraphs>
  <TotalTime>16</TotalTime>
  <ScaleCrop>false</ScaleCrop>
  <LinksUpToDate>false</LinksUpToDate>
  <CharactersWithSpaces>8117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2026-04-29T09:42:00Z</dcterms:created>
  <dc:creator>祁季iii</dc:creator>
  <cp:lastModifiedBy>树袋熊~</cp:lastModifiedBy>
  <dcterms:modified xsi:type="dcterms:W3CDTF">2026-05-25T01:24:19Z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eyJoZGlkIjoiZmE4ZGU3YjI4Y2U4YmMyNjliNmJhNGYxODVlNDMwYTUiLCJ1c2VySWQiOiIyOTU2MDk1NjkifQ==</vt:lpwstr>
  </property>
</Properties>
</file>